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00F" w:rsidRPr="00BD700F" w:rsidRDefault="00BD700F" w:rsidP="00BD700F">
      <w:pPr>
        <w:jc w:val="both"/>
        <w:rPr>
          <w:sz w:val="21"/>
          <w:szCs w:val="21"/>
        </w:rPr>
      </w:pPr>
      <w:r w:rsidRPr="00BD700F">
        <w:rPr>
          <w:rFonts w:hint="eastAsia"/>
          <w:sz w:val="21"/>
          <w:szCs w:val="21"/>
        </w:rPr>
        <w:t>様式第９号（別表第２関係）</w:t>
      </w:r>
    </w:p>
    <w:p w:rsidR="00BD700F" w:rsidRPr="00BD700F" w:rsidRDefault="00BD700F" w:rsidP="00BD700F">
      <w:pPr>
        <w:spacing w:line="320" w:lineRule="exact"/>
        <w:jc w:val="center"/>
        <w:rPr>
          <w:sz w:val="21"/>
          <w:szCs w:val="21"/>
        </w:rPr>
      </w:pPr>
      <w:r w:rsidRPr="00BD700F">
        <w:rPr>
          <w:rFonts w:hint="eastAsia"/>
          <w:sz w:val="21"/>
          <w:szCs w:val="21"/>
        </w:rPr>
        <w:t>安曇野市移住等</w:t>
      </w:r>
      <w:proofErr w:type="gramStart"/>
      <w:r w:rsidRPr="00BD700F">
        <w:rPr>
          <w:rFonts w:hint="eastAsia"/>
          <w:sz w:val="21"/>
          <w:szCs w:val="21"/>
        </w:rPr>
        <w:t>空家</w:t>
      </w:r>
      <w:proofErr w:type="gramEnd"/>
      <w:r w:rsidRPr="00BD700F">
        <w:rPr>
          <w:rFonts w:hint="eastAsia"/>
          <w:sz w:val="21"/>
          <w:szCs w:val="21"/>
        </w:rPr>
        <w:t>改修利活用促進事業に係る誓約書兼同意書</w:t>
      </w:r>
    </w:p>
    <w:p w:rsidR="00BD700F" w:rsidRPr="00BD700F" w:rsidRDefault="00BD700F" w:rsidP="00BD700F">
      <w:pPr>
        <w:spacing w:line="200" w:lineRule="exact"/>
        <w:jc w:val="both"/>
        <w:rPr>
          <w:sz w:val="21"/>
          <w:szCs w:val="21"/>
        </w:rPr>
      </w:pPr>
    </w:p>
    <w:p w:rsidR="00BD700F" w:rsidRPr="00BD700F" w:rsidRDefault="00BD700F" w:rsidP="00BD700F">
      <w:pPr>
        <w:spacing w:line="300" w:lineRule="exact"/>
        <w:ind w:firstLine="222"/>
        <w:jc w:val="both"/>
        <w:rPr>
          <w:sz w:val="21"/>
          <w:szCs w:val="21"/>
        </w:rPr>
      </w:pPr>
      <w:r w:rsidRPr="00BD700F">
        <w:rPr>
          <w:rFonts w:hint="eastAsia"/>
          <w:sz w:val="21"/>
          <w:szCs w:val="21"/>
        </w:rPr>
        <w:t>安曇野市移住等</w:t>
      </w:r>
      <w:proofErr w:type="gramStart"/>
      <w:r w:rsidRPr="00BD700F">
        <w:rPr>
          <w:rFonts w:hint="eastAsia"/>
          <w:sz w:val="21"/>
          <w:szCs w:val="21"/>
        </w:rPr>
        <w:t>空家</w:t>
      </w:r>
      <w:proofErr w:type="gramEnd"/>
      <w:r w:rsidRPr="00BD700F">
        <w:rPr>
          <w:rFonts w:hint="eastAsia"/>
          <w:sz w:val="21"/>
          <w:szCs w:val="21"/>
        </w:rPr>
        <w:t>改修利活用促進事業補助金の交付申請に当たり、下記のとおり誓約し、同意します。</w:t>
      </w:r>
    </w:p>
    <w:p w:rsidR="00BD700F" w:rsidRPr="00BD700F" w:rsidRDefault="00BD700F" w:rsidP="00BD700F">
      <w:pPr>
        <w:spacing w:line="200" w:lineRule="exact"/>
        <w:jc w:val="both"/>
        <w:rPr>
          <w:sz w:val="21"/>
          <w:szCs w:val="21"/>
        </w:rPr>
      </w:pPr>
    </w:p>
    <w:p w:rsidR="00BD700F" w:rsidRPr="00BD700F" w:rsidRDefault="00BD700F" w:rsidP="00BD700F">
      <w:pPr>
        <w:spacing w:line="300" w:lineRule="exact"/>
        <w:jc w:val="both"/>
        <w:rPr>
          <w:sz w:val="21"/>
          <w:szCs w:val="21"/>
        </w:rPr>
      </w:pPr>
      <w:r w:rsidRPr="00BD700F">
        <w:rPr>
          <w:rFonts w:hint="eastAsia"/>
          <w:sz w:val="21"/>
          <w:szCs w:val="21"/>
        </w:rPr>
        <w:t>○誓約事項</w:t>
      </w:r>
    </w:p>
    <w:p w:rsidR="00BD700F" w:rsidRPr="00BD700F" w:rsidRDefault="00BD700F" w:rsidP="00BD700F">
      <w:pPr>
        <w:spacing w:line="300" w:lineRule="exact"/>
        <w:ind w:leftChars="100" w:left="402" w:hangingChars="100" w:hanging="186"/>
        <w:jc w:val="both"/>
        <w:rPr>
          <w:sz w:val="21"/>
          <w:szCs w:val="21"/>
        </w:rPr>
      </w:pPr>
      <w:r w:rsidRPr="00BD700F">
        <w:rPr>
          <w:rFonts w:hint="eastAsia"/>
          <w:sz w:val="21"/>
          <w:szCs w:val="21"/>
        </w:rPr>
        <w:t>１　現に対象建物の住所に居住していない場合は、補助事業に係る改修工事の完了後、実績報告の提出までに速やかに住民登録を対象建物の所在地に異動し、生活の拠点とします。（ただし、「長期体験。安曇野くらし」の申請者を除く。）</w:t>
      </w:r>
    </w:p>
    <w:p w:rsidR="00BD700F" w:rsidRPr="00BD700F" w:rsidRDefault="00BD700F" w:rsidP="00BD700F">
      <w:pPr>
        <w:spacing w:line="300" w:lineRule="exact"/>
        <w:ind w:leftChars="100" w:left="402" w:hangingChars="100" w:hanging="186"/>
        <w:jc w:val="both"/>
        <w:rPr>
          <w:sz w:val="21"/>
          <w:szCs w:val="21"/>
        </w:rPr>
      </w:pPr>
      <w:r w:rsidRPr="00BD700F">
        <w:rPr>
          <w:rFonts w:hint="eastAsia"/>
          <w:sz w:val="21"/>
          <w:szCs w:val="21"/>
        </w:rPr>
        <w:t>２　上記の異動後、補助金の交付日から起算して、「ようこそ。安曇野へ」の申請者の場合は</w:t>
      </w:r>
      <w:r w:rsidRPr="00BD700F">
        <w:rPr>
          <w:sz w:val="21"/>
          <w:szCs w:val="21"/>
        </w:rPr>
        <w:t>10</w:t>
      </w:r>
      <w:r w:rsidRPr="00BD700F">
        <w:rPr>
          <w:rFonts w:hint="eastAsia"/>
          <w:sz w:val="21"/>
          <w:szCs w:val="21"/>
        </w:rPr>
        <w:t>年間、「おかえり。安曇野へ」又は「活かそう。地域資源」の申請者の場合は３年間、「長期体験。安曇野くらし」の申請者の場合は、定期賃貸借契約満了までの期間又は１年のいずれか短い期間は、当該住所から転居・転出をしません。また、その間、補助事業に係る建物及び敷地について、第三者に譲渡し、交換し、又は貸付けに供することをしません。</w:t>
      </w:r>
    </w:p>
    <w:p w:rsidR="00BD700F" w:rsidRPr="00BD700F" w:rsidRDefault="00BD700F" w:rsidP="00BD700F">
      <w:pPr>
        <w:spacing w:line="300" w:lineRule="exact"/>
        <w:ind w:leftChars="100" w:left="402" w:hangingChars="100" w:hanging="186"/>
        <w:jc w:val="both"/>
        <w:rPr>
          <w:sz w:val="21"/>
          <w:szCs w:val="21"/>
        </w:rPr>
      </w:pPr>
      <w:r w:rsidRPr="00BD700F">
        <w:rPr>
          <w:rFonts w:hint="eastAsia"/>
          <w:sz w:val="21"/>
          <w:szCs w:val="21"/>
        </w:rPr>
        <w:t>３　「おかえり。安曇野へ」又は「長期体験。安曇野くらし」の申請者のうち、貸借物件を改修工事する場合は、あらかじめ工事の規模及び工事の内容について所有者等へ説明し、本補助金により改修した部分については、原状回復不要であるとの旨を両者で合意した上で施工します。また、本事業の実施において、所有者等との紛争が起きた場合は、交付申請年度内に当事者間の責において解決します。</w:t>
      </w:r>
    </w:p>
    <w:p w:rsidR="00BD700F" w:rsidRPr="00BD700F" w:rsidRDefault="00BD700F" w:rsidP="00BD700F">
      <w:pPr>
        <w:spacing w:line="300" w:lineRule="exact"/>
        <w:ind w:leftChars="100" w:left="402" w:hangingChars="100" w:hanging="186"/>
        <w:jc w:val="both"/>
        <w:rPr>
          <w:sz w:val="21"/>
          <w:szCs w:val="21"/>
        </w:rPr>
      </w:pPr>
      <w:r w:rsidRPr="00BD700F">
        <w:rPr>
          <w:rFonts w:hint="eastAsia"/>
          <w:sz w:val="21"/>
          <w:szCs w:val="21"/>
        </w:rPr>
        <w:t>４　「おかえり。安曇野へ」の申請者である場合、対象物件は申請者が対象建物への居住を始める前の段階で、おおむね１年以上にわたり、居住その他の利用実態がないことが常態であった物件であることを誓約します。また、補助金申請日時点で、購入、受贈、賃貸借契約又は使用貸借契約して２年以内であることを誓約します。</w:t>
      </w:r>
    </w:p>
    <w:p w:rsidR="00BD700F" w:rsidRPr="00BD700F" w:rsidRDefault="00BD700F" w:rsidP="00BD700F">
      <w:pPr>
        <w:spacing w:line="300" w:lineRule="exact"/>
        <w:ind w:leftChars="100" w:left="402" w:hangingChars="100" w:hanging="186"/>
        <w:jc w:val="both"/>
        <w:rPr>
          <w:sz w:val="21"/>
          <w:szCs w:val="21"/>
        </w:rPr>
      </w:pPr>
      <w:r w:rsidRPr="00BD700F">
        <w:rPr>
          <w:rFonts w:hint="eastAsia"/>
          <w:sz w:val="21"/>
          <w:szCs w:val="21"/>
        </w:rPr>
        <w:t>５　上記誓約事項に違反する場合は、市の指示に従い、交付を受けた補助金の全部又は一部を直ちに返還します。この場合において、納期日までに納付しなかったときは、納期日の翌日から納付の日までの日数に応じ、その未納額（その一部を納付した場合におけるその後の期間については、既に納付した額を控除した額）につき年</w:t>
      </w:r>
      <w:r w:rsidRPr="00BD700F">
        <w:rPr>
          <w:sz w:val="21"/>
          <w:szCs w:val="21"/>
        </w:rPr>
        <w:t>10.95</w:t>
      </w:r>
      <w:r w:rsidRPr="00BD700F">
        <w:rPr>
          <w:rFonts w:hint="eastAsia"/>
          <w:sz w:val="21"/>
          <w:szCs w:val="21"/>
        </w:rPr>
        <w:t>パーセントの割合で計算した遅延損害金を併せて市に納付します。</w:t>
      </w:r>
    </w:p>
    <w:p w:rsidR="00BD700F" w:rsidRPr="00BD700F" w:rsidRDefault="00BD700F" w:rsidP="00BD700F">
      <w:pPr>
        <w:spacing w:line="200" w:lineRule="exact"/>
        <w:jc w:val="both"/>
        <w:rPr>
          <w:sz w:val="21"/>
          <w:szCs w:val="21"/>
        </w:rPr>
      </w:pPr>
    </w:p>
    <w:p w:rsidR="00BD700F" w:rsidRPr="00BD700F" w:rsidRDefault="00BD700F" w:rsidP="00BD700F">
      <w:pPr>
        <w:spacing w:line="300" w:lineRule="exact"/>
        <w:jc w:val="both"/>
        <w:rPr>
          <w:sz w:val="21"/>
          <w:szCs w:val="21"/>
        </w:rPr>
      </w:pPr>
      <w:r w:rsidRPr="00BD700F">
        <w:rPr>
          <w:rFonts w:hint="eastAsia"/>
          <w:sz w:val="21"/>
          <w:szCs w:val="21"/>
        </w:rPr>
        <w:t>○同意事項</w:t>
      </w:r>
    </w:p>
    <w:p w:rsidR="00BD700F" w:rsidRPr="00BD700F" w:rsidRDefault="00BD700F" w:rsidP="00BD700F">
      <w:pPr>
        <w:spacing w:line="300" w:lineRule="exact"/>
        <w:ind w:leftChars="100" w:left="402" w:hangingChars="100" w:hanging="186"/>
        <w:jc w:val="both"/>
        <w:rPr>
          <w:sz w:val="21"/>
          <w:szCs w:val="21"/>
        </w:rPr>
      </w:pPr>
      <w:r w:rsidRPr="00BD700F">
        <w:rPr>
          <w:rFonts w:hint="eastAsia"/>
          <w:sz w:val="21"/>
          <w:szCs w:val="21"/>
        </w:rPr>
        <w:t>１　この補助金の申請に関して、市が申請者に関する納税状況、住民登録事項、所有する財産の状況、その他審査に必要な事項について、調査・照会・閲覧することに同意します。</w:t>
      </w:r>
    </w:p>
    <w:p w:rsidR="00BD700F" w:rsidRPr="00BD700F" w:rsidRDefault="00BD700F" w:rsidP="00BD700F">
      <w:pPr>
        <w:spacing w:line="300" w:lineRule="exact"/>
        <w:ind w:leftChars="100" w:left="402" w:hangingChars="100" w:hanging="186"/>
        <w:jc w:val="both"/>
        <w:rPr>
          <w:sz w:val="21"/>
          <w:szCs w:val="21"/>
        </w:rPr>
      </w:pPr>
      <w:r w:rsidRPr="00BD700F">
        <w:rPr>
          <w:rFonts w:hint="eastAsia"/>
          <w:sz w:val="21"/>
          <w:szCs w:val="21"/>
        </w:rPr>
        <w:t>２　この補助金の申請に係る物件については、市が審査に必要な限り、物件の敷地内に立ち入って調査を実施すること及び当該物件の固定資産税課税状況、電気や上下水道に係る契約状況、所有者等の入所・入院に関する状況等について、関係機関へ情報を照会し調査することに同意します。</w:t>
      </w:r>
    </w:p>
    <w:p w:rsidR="00BD700F" w:rsidRPr="00BD700F" w:rsidRDefault="00BD700F" w:rsidP="00BD700F">
      <w:pPr>
        <w:spacing w:line="200" w:lineRule="exact"/>
        <w:ind w:firstLine="221"/>
        <w:jc w:val="both"/>
        <w:rPr>
          <w:sz w:val="21"/>
          <w:szCs w:val="21"/>
        </w:rPr>
      </w:pPr>
    </w:p>
    <w:p w:rsidR="00BD700F" w:rsidRPr="00BD700F" w:rsidRDefault="00BD700F" w:rsidP="00BD700F">
      <w:pPr>
        <w:spacing w:line="320" w:lineRule="exact"/>
        <w:ind w:firstLine="222"/>
        <w:jc w:val="both"/>
        <w:rPr>
          <w:sz w:val="21"/>
          <w:szCs w:val="21"/>
        </w:rPr>
      </w:pPr>
      <w:r w:rsidRPr="00BD700F">
        <w:rPr>
          <w:rFonts w:hint="eastAsia"/>
          <w:sz w:val="21"/>
          <w:szCs w:val="21"/>
        </w:rPr>
        <w:t>（宛先）　安曇野市長</w:t>
      </w:r>
    </w:p>
    <w:p w:rsidR="00BD700F" w:rsidRPr="00BD700F" w:rsidRDefault="00BD700F" w:rsidP="00BD700F">
      <w:pPr>
        <w:spacing w:line="320" w:lineRule="exact"/>
        <w:ind w:left="666" w:right="444" w:hanging="666"/>
        <w:jc w:val="right"/>
        <w:rPr>
          <w:sz w:val="21"/>
          <w:szCs w:val="21"/>
        </w:rPr>
      </w:pPr>
      <w:r w:rsidRPr="00BD700F">
        <w:rPr>
          <w:rFonts w:hint="eastAsia"/>
          <w:sz w:val="21"/>
          <w:szCs w:val="21"/>
        </w:rPr>
        <w:t>年　　　月　　　日</w:t>
      </w:r>
    </w:p>
    <w:p w:rsidR="00F629F6" w:rsidRDefault="00F629F6" w:rsidP="00F629F6">
      <w:pPr>
        <w:ind w:firstLineChars="2400" w:firstLine="4464"/>
        <w:jc w:val="both"/>
        <w:rPr>
          <w:rFonts w:ascii="ＭＳ ゴシック" w:eastAsia="ＭＳ ゴシック" w:hAnsi="ＭＳ ゴシック"/>
          <w:sz w:val="21"/>
          <w:szCs w:val="21"/>
        </w:rPr>
      </w:pPr>
    </w:p>
    <w:p w:rsidR="00F629F6" w:rsidRPr="00AF43A1" w:rsidRDefault="00F629F6" w:rsidP="00AF43A1">
      <w:pPr>
        <w:ind w:firstLineChars="2400" w:firstLine="4464"/>
        <w:jc w:val="both"/>
        <w:rPr>
          <w:rFonts w:ascii="ＭＳ ゴシック" w:eastAsia="ＭＳ ゴシック" w:hAnsi="ＭＳ ゴシック" w:hint="eastAsia"/>
          <w:sz w:val="21"/>
          <w:szCs w:val="21"/>
        </w:rPr>
      </w:pPr>
      <w:r w:rsidRPr="00B00FEA">
        <w:rPr>
          <w:rFonts w:ascii="ＭＳ ゴシック" w:eastAsia="ＭＳ ゴシック" w:hAnsi="ＭＳ ゴシック" w:hint="eastAsia"/>
          <w:sz w:val="21"/>
          <w:szCs w:val="21"/>
        </w:rPr>
        <w:t>申請者</w:t>
      </w:r>
    </w:p>
    <w:p w:rsidR="00AF43A1" w:rsidRDefault="00AF43A1" w:rsidP="00AF43A1">
      <w:pPr>
        <w:ind w:firstLineChars="2500" w:firstLine="4650"/>
        <w:jc w:val="both"/>
        <w:rPr>
          <w:sz w:val="21"/>
          <w:szCs w:val="21"/>
        </w:rPr>
      </w:pPr>
      <w:r w:rsidRPr="00BD700F">
        <w:rPr>
          <w:rFonts w:hint="eastAsia"/>
          <w:sz w:val="21"/>
          <w:szCs w:val="21"/>
        </w:rPr>
        <w:t>住</w:t>
      </w:r>
      <w:r>
        <w:rPr>
          <w:rFonts w:hint="eastAsia"/>
          <w:sz w:val="21"/>
          <w:szCs w:val="21"/>
        </w:rPr>
        <w:t xml:space="preserve">　</w:t>
      </w:r>
      <w:r w:rsidRPr="00BD700F">
        <w:rPr>
          <w:rFonts w:hint="eastAsia"/>
          <w:sz w:val="21"/>
          <w:szCs w:val="21"/>
        </w:rPr>
        <w:t>所</w:t>
      </w:r>
    </w:p>
    <w:p w:rsidR="00AF43A1" w:rsidRDefault="00AF43A1" w:rsidP="00AF43A1">
      <w:pPr>
        <w:ind w:firstLineChars="2500" w:firstLine="4650"/>
        <w:jc w:val="both"/>
        <w:rPr>
          <w:rFonts w:hint="eastAsia"/>
          <w:sz w:val="21"/>
          <w:szCs w:val="21"/>
        </w:rPr>
      </w:pPr>
      <w:bookmarkStart w:id="0" w:name="_GoBack"/>
      <w:bookmarkEnd w:id="0"/>
    </w:p>
    <w:p w:rsidR="00F629F6" w:rsidRPr="00BD700F" w:rsidRDefault="00AF43A1" w:rsidP="00AF43A1">
      <w:pPr>
        <w:spacing w:line="440" w:lineRule="exact"/>
        <w:ind w:firstLineChars="2500" w:firstLine="4650"/>
        <w:jc w:val="both"/>
        <w:rPr>
          <w:rFonts w:hint="eastAsia"/>
          <w:sz w:val="21"/>
          <w:szCs w:val="21"/>
        </w:rPr>
      </w:pPr>
      <w:r w:rsidRPr="00AF43A1">
        <w:rPr>
          <w:spacing w:val="77"/>
          <w:sz w:val="21"/>
          <w:szCs w:val="21"/>
          <w:fitText w:val="558" w:id="-1440473856"/>
        </w:rPr>
        <w:ruby>
          <w:rubyPr>
            <w:rubyAlign w:val="distributeSpace"/>
            <w:hps w:val="12"/>
            <w:hpsRaise w:val="18"/>
            <w:hpsBaseText w:val="21"/>
            <w:lid w:val="ja-JP"/>
          </w:rubyPr>
          <w:rt>
            <w:r w:rsidR="00AF43A1" w:rsidRPr="00AF43A1">
              <w:rPr>
                <w:spacing w:val="77"/>
                <w:sz w:val="12"/>
                <w:szCs w:val="21"/>
                <w:fitText w:val="558" w:id="-1440473856"/>
              </w:rPr>
              <w:t>ふりがな</w:t>
            </w:r>
          </w:rt>
          <w:rubyBase>
            <w:r w:rsidR="00AF43A1" w:rsidRPr="00AF43A1">
              <w:rPr>
                <w:spacing w:val="77"/>
                <w:sz w:val="21"/>
                <w:szCs w:val="21"/>
                <w:fitText w:val="558" w:id="-1440473856"/>
              </w:rPr>
              <w:t>氏</w:t>
            </w:r>
            <w:r w:rsidR="00AF43A1" w:rsidRPr="00AF43A1">
              <w:rPr>
                <w:spacing w:val="-8"/>
                <w:sz w:val="21"/>
                <w:szCs w:val="21"/>
                <w:fitText w:val="558" w:id="-1440473856"/>
              </w:rPr>
              <w:t>名</w:t>
            </w:r>
          </w:rubyBase>
        </w:ruby>
      </w:r>
      <w:r>
        <w:rPr>
          <w:rFonts w:hint="eastAsia"/>
          <w:sz w:val="21"/>
          <w:szCs w:val="21"/>
        </w:rPr>
        <w:t xml:space="preserve">　</w:t>
      </w:r>
      <w:r w:rsidRPr="00BD700F">
        <w:rPr>
          <w:rFonts w:hint="eastAsia"/>
          <w:sz w:val="21"/>
          <w:szCs w:val="21"/>
        </w:rPr>
        <w:t xml:space="preserve">　　　　　</w:t>
      </w:r>
      <w:r>
        <w:rPr>
          <w:rFonts w:hint="eastAsia"/>
          <w:sz w:val="21"/>
          <w:szCs w:val="21"/>
        </w:rPr>
        <w:t xml:space="preserve">　　　　　　　　</w:t>
      </w:r>
      <w:r w:rsidRPr="00BD700F">
        <w:rPr>
          <w:rFonts w:hint="eastAsia"/>
          <w:sz w:val="21"/>
          <w:szCs w:val="21"/>
        </w:rPr>
        <w:t xml:space="preserve">　　　　㊞</w:t>
      </w:r>
    </w:p>
    <w:p w:rsidR="00F629F6" w:rsidRPr="00BD700F" w:rsidRDefault="00F629F6" w:rsidP="00F629F6">
      <w:pPr>
        <w:jc w:val="both"/>
        <w:rPr>
          <w:sz w:val="21"/>
          <w:szCs w:val="21"/>
        </w:rPr>
      </w:pPr>
    </w:p>
    <w:p w:rsidR="00BD700F" w:rsidRDefault="00BD700F" w:rsidP="00F629F6">
      <w:pPr>
        <w:spacing w:line="280" w:lineRule="exact"/>
        <w:jc w:val="both"/>
        <w:rPr>
          <w:sz w:val="21"/>
          <w:szCs w:val="21"/>
        </w:rPr>
      </w:pPr>
    </w:p>
    <w:p w:rsidR="00F629F6" w:rsidRDefault="00F629F6" w:rsidP="00F629F6">
      <w:pPr>
        <w:spacing w:line="280" w:lineRule="exact"/>
        <w:jc w:val="both"/>
        <w:rPr>
          <w:sz w:val="21"/>
          <w:szCs w:val="21"/>
        </w:rPr>
      </w:pPr>
    </w:p>
    <w:p w:rsidR="00F629F6" w:rsidRDefault="00F629F6" w:rsidP="00F629F6">
      <w:pPr>
        <w:spacing w:line="280" w:lineRule="exact"/>
        <w:jc w:val="both"/>
        <w:rPr>
          <w:sz w:val="21"/>
          <w:szCs w:val="21"/>
        </w:rPr>
      </w:pPr>
    </w:p>
    <w:p w:rsidR="00BD700F" w:rsidRPr="00BD700F" w:rsidRDefault="00BD700F" w:rsidP="00A751DE">
      <w:pPr>
        <w:jc w:val="both"/>
        <w:rPr>
          <w:sz w:val="21"/>
          <w:szCs w:val="21"/>
        </w:rPr>
      </w:pPr>
    </w:p>
    <w:sectPr w:rsidR="00BD700F" w:rsidRPr="00BD700F" w:rsidSect="00054D9A">
      <w:footerReference w:type="default" r:id="rId6"/>
      <w:type w:val="continuous"/>
      <w:pgSz w:w="11906" w:h="16838"/>
      <w:pgMar w:top="1417" w:right="1417" w:bottom="1417" w:left="1417" w:header="567" w:footer="56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925" w:rsidRDefault="008A3925">
      <w:r>
        <w:separator/>
      </w:r>
    </w:p>
  </w:endnote>
  <w:endnote w:type="continuationSeparator" w:id="0">
    <w:p w:rsidR="008A3925" w:rsidRDefault="008A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FC5" w:rsidRDefault="004A7FC5">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925" w:rsidRDefault="008A3925">
      <w:r>
        <w:separator/>
      </w:r>
    </w:p>
  </w:footnote>
  <w:footnote w:type="continuationSeparator" w:id="0">
    <w:p w:rsidR="008A3925" w:rsidRDefault="008A3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33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54D9A"/>
    <w:rsid w:val="00143233"/>
    <w:rsid w:val="00187165"/>
    <w:rsid w:val="002804DE"/>
    <w:rsid w:val="002B7BE4"/>
    <w:rsid w:val="003F30C2"/>
    <w:rsid w:val="004A7FC5"/>
    <w:rsid w:val="005D73BA"/>
    <w:rsid w:val="006750C8"/>
    <w:rsid w:val="0081073F"/>
    <w:rsid w:val="008A3925"/>
    <w:rsid w:val="00A751DE"/>
    <w:rsid w:val="00A77B3E"/>
    <w:rsid w:val="00AF43A1"/>
    <w:rsid w:val="00AF5718"/>
    <w:rsid w:val="00B00FEA"/>
    <w:rsid w:val="00B8098C"/>
    <w:rsid w:val="00B9614E"/>
    <w:rsid w:val="00BD700F"/>
    <w:rsid w:val="00CA2A55"/>
    <w:rsid w:val="00CB2C1C"/>
    <w:rsid w:val="00CF395E"/>
    <w:rsid w:val="00D3543B"/>
    <w:rsid w:val="00F2002D"/>
    <w:rsid w:val="00F629F6"/>
    <w:rsid w:val="00FA438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2516BF7"/>
  <w14:defaultImageDpi w14:val="0"/>
  <w15:docId w15:val="{7EE8509F-67EF-42F8-985F-0D9B9792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700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D700F"/>
    <w:rPr>
      <w:rFonts w:ascii="ＭＳ 明朝" w:eastAsia="ＭＳ 明朝" w:hAnsi="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54D9A"/>
    <w:pPr>
      <w:tabs>
        <w:tab w:val="center" w:pos="4252"/>
        <w:tab w:val="right" w:pos="8504"/>
      </w:tabs>
      <w:snapToGrid w:val="0"/>
    </w:pPr>
  </w:style>
  <w:style w:type="character" w:customStyle="1" w:styleId="a5">
    <w:name w:val="ヘッダー (文字)"/>
    <w:basedOn w:val="a0"/>
    <w:link w:val="a4"/>
    <w:uiPriority w:val="99"/>
    <w:locked/>
    <w:rsid w:val="00054D9A"/>
    <w:rPr>
      <w:rFonts w:ascii="ＭＳ 明朝" w:eastAsia="ＭＳ 明朝" w:hAnsi="ＭＳ 明朝" w:cs="ＭＳ 明朝"/>
      <w:kern w:val="0"/>
      <w:sz w:val="24"/>
      <w:szCs w:val="24"/>
    </w:rPr>
  </w:style>
  <w:style w:type="paragraph" w:styleId="a6">
    <w:name w:val="footer"/>
    <w:basedOn w:val="a"/>
    <w:link w:val="a7"/>
    <w:uiPriority w:val="99"/>
    <w:rsid w:val="00054D9A"/>
    <w:pPr>
      <w:tabs>
        <w:tab w:val="center" w:pos="4252"/>
        <w:tab w:val="right" w:pos="8504"/>
      </w:tabs>
      <w:snapToGrid w:val="0"/>
    </w:pPr>
  </w:style>
  <w:style w:type="character" w:customStyle="1" w:styleId="a7">
    <w:name w:val="フッター (文字)"/>
    <w:basedOn w:val="a0"/>
    <w:link w:val="a6"/>
    <w:uiPriority w:val="99"/>
    <w:locked/>
    <w:rsid w:val="00054D9A"/>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1150</Words>
  <Characters>120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福嶋　尚貴</dc:creator>
  <cp:keywords/>
  <dc:description/>
  <cp:lastModifiedBy>福嶋　尚貴</cp:lastModifiedBy>
  <cp:revision>3</cp:revision>
  <cp:lastPrinted>2022-09-11T02:59:00Z</cp:lastPrinted>
  <dcterms:created xsi:type="dcterms:W3CDTF">2022-09-11T03:10:00Z</dcterms:created>
  <dcterms:modified xsi:type="dcterms:W3CDTF">2022-10-04T07:30:00Z</dcterms:modified>
</cp:coreProperties>
</file>