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7BB7F" w14:textId="6BBAB33F" w:rsidR="00235C72" w:rsidRPr="00235C72" w:rsidRDefault="00235C72" w:rsidP="00235C72">
      <w:pPr>
        <w:widowControl/>
        <w:jc w:val="left"/>
        <w:rPr>
          <w:rFonts w:ascii="ＭＳ 明朝" w:eastAsia="ＭＳ 明朝" w:hAnsi="ＭＳ 明朝"/>
          <w:szCs w:val="21"/>
        </w:rPr>
      </w:pPr>
      <w:r w:rsidRPr="00235C72">
        <w:rPr>
          <w:rFonts w:ascii="ＭＳ 明朝" w:eastAsia="ＭＳ 明朝" w:hAnsi="ＭＳ 明朝" w:hint="eastAsia"/>
          <w:szCs w:val="21"/>
        </w:rPr>
        <w:t>様式第</w:t>
      </w:r>
      <w:r w:rsidRPr="00235C72">
        <w:rPr>
          <w:rFonts w:ascii="ＭＳ 明朝" w:eastAsia="ＭＳ 明朝" w:hAnsi="ＭＳ 明朝"/>
          <w:szCs w:val="21"/>
        </w:rPr>
        <w:t>13</w:t>
      </w:r>
      <w:r w:rsidRPr="00235C72">
        <w:rPr>
          <w:rFonts w:ascii="ＭＳ 明朝" w:eastAsia="ＭＳ 明朝" w:hAnsi="ＭＳ 明朝" w:hint="eastAsia"/>
          <w:szCs w:val="21"/>
        </w:rPr>
        <w:t>号（第</w:t>
      </w:r>
      <w:r w:rsidRPr="00235C72">
        <w:rPr>
          <w:rFonts w:ascii="ＭＳ 明朝" w:eastAsia="ＭＳ 明朝" w:hAnsi="ＭＳ 明朝"/>
          <w:szCs w:val="21"/>
        </w:rPr>
        <w:t>11</w:t>
      </w:r>
      <w:r w:rsidRPr="00235C72">
        <w:rPr>
          <w:rFonts w:ascii="ＭＳ 明朝" w:eastAsia="ＭＳ 明朝" w:hAnsi="ＭＳ 明朝" w:hint="eastAsia"/>
          <w:szCs w:val="21"/>
        </w:rPr>
        <w:t>条関係）</w:t>
      </w:r>
    </w:p>
    <w:p w14:paraId="0290BC00" w14:textId="77777777" w:rsidR="00235C72" w:rsidRPr="00235C72" w:rsidRDefault="00235C72" w:rsidP="00235C72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588FCB5" w14:textId="77777777" w:rsidR="00235C72" w:rsidRPr="00235C72" w:rsidRDefault="00235C72" w:rsidP="00235C7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proofErr w:type="gramStart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空家</w:t>
      </w:r>
      <w:proofErr w:type="gramEnd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等管理に関する要請書</w:t>
      </w:r>
    </w:p>
    <w:p w14:paraId="735361C7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60DAFEB3" w14:textId="77777777" w:rsidR="00235C72" w:rsidRPr="00235C72" w:rsidRDefault="00235C72" w:rsidP="00235C72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年　　月　　日</w:t>
      </w:r>
    </w:p>
    <w:p w14:paraId="4C6A0DD7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1BA1D1C4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（宛先）　安曇野市長</w:t>
      </w:r>
    </w:p>
    <w:p w14:paraId="29F90BD2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524732EE" w14:textId="77777777" w:rsidR="00235C72" w:rsidRPr="00235C72" w:rsidRDefault="00235C72" w:rsidP="00235C72">
      <w:pPr>
        <w:autoSpaceDE w:val="0"/>
        <w:autoSpaceDN w:val="0"/>
        <w:adjustRightInd w:val="0"/>
        <w:ind w:firstLineChars="2776" w:firstLine="5384"/>
        <w:rPr>
          <w:rFonts w:ascii="ＭＳ 明朝" w:eastAsia="ＭＳ 明朝" w:hAnsi="ＭＳ 明朝" w:cs="ＭＳ明朝"/>
          <w:kern w:val="0"/>
          <w:szCs w:val="21"/>
        </w:rPr>
      </w:pPr>
      <w:proofErr w:type="gramStart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空家</w:t>
      </w:r>
      <w:proofErr w:type="gramEnd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等管理活用支援法人の名称又は商号</w:t>
      </w:r>
    </w:p>
    <w:p w14:paraId="1079C4C8" w14:textId="77777777" w:rsidR="00235C72" w:rsidRPr="00235C72" w:rsidRDefault="00235C72" w:rsidP="00235C72">
      <w:pPr>
        <w:autoSpaceDE w:val="0"/>
        <w:autoSpaceDN w:val="0"/>
        <w:adjustRightInd w:val="0"/>
        <w:ind w:firstLineChars="2776" w:firstLine="5384"/>
        <w:rPr>
          <w:rFonts w:ascii="ＭＳ 明朝" w:eastAsia="ＭＳ 明朝" w:hAnsi="ＭＳ 明朝" w:cs="ＭＳ明朝"/>
          <w:kern w:val="0"/>
          <w:szCs w:val="21"/>
        </w:rPr>
      </w:pPr>
    </w:p>
    <w:p w14:paraId="2A7EEAD9" w14:textId="77777777" w:rsidR="00235C72" w:rsidRPr="00235C72" w:rsidRDefault="00235C72" w:rsidP="00235C72">
      <w:pPr>
        <w:autoSpaceDE w:val="0"/>
        <w:autoSpaceDN w:val="0"/>
        <w:adjustRightInd w:val="0"/>
        <w:ind w:firstLineChars="2776" w:firstLine="5384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代表者氏名</w:t>
      </w:r>
    </w:p>
    <w:p w14:paraId="62045787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5B9EC7EF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proofErr w:type="gramStart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空家</w:t>
      </w:r>
      <w:proofErr w:type="gramEnd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等の適切な管理のため特に必要があると判断されるので、安曇野市</w:t>
      </w:r>
      <w:proofErr w:type="gramStart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空家</w:t>
      </w:r>
      <w:proofErr w:type="gramEnd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等管理活用支援法人の指定等に関する事務取扱要綱第</w:t>
      </w:r>
      <w:r w:rsidRPr="00235C72">
        <w:rPr>
          <w:rFonts w:ascii="ＭＳ 明朝" w:eastAsia="ＭＳ 明朝" w:hAnsi="ＭＳ 明朝" w:cs="ＭＳ明朝"/>
          <w:kern w:val="0"/>
          <w:szCs w:val="21"/>
        </w:rPr>
        <w:t>11</w:t>
      </w:r>
      <w:r w:rsidRPr="00235C72">
        <w:rPr>
          <w:rFonts w:ascii="ＭＳ 明朝" w:eastAsia="ＭＳ 明朝" w:hAnsi="ＭＳ 明朝" w:cs="ＭＳ明朝" w:hint="eastAsia"/>
          <w:kern w:val="0"/>
          <w:szCs w:val="21"/>
        </w:rPr>
        <w:t>条第１項の規定により、下記のとおり</w:t>
      </w:r>
      <w:proofErr w:type="gramStart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空家</w:t>
      </w:r>
      <w:proofErr w:type="gramEnd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等対策の推進に関する特別措置法</w:t>
      </w:r>
      <w:r w:rsidR="005D54B6">
        <w:rPr>
          <w:rFonts w:ascii="ＭＳ 明朝" w:eastAsia="ＭＳ 明朝" w:hAnsi="ＭＳ 明朝" w:cs="ＭＳ明朝" w:hint="eastAsia"/>
          <w:kern w:val="0"/>
          <w:szCs w:val="21"/>
        </w:rPr>
        <w:t>（以下「法」という。）</w:t>
      </w:r>
      <w:r w:rsidRPr="00235C72">
        <w:rPr>
          <w:rFonts w:ascii="ＭＳ 明朝" w:eastAsia="ＭＳ 明朝" w:hAnsi="ＭＳ 明朝" w:cs="ＭＳ明朝" w:hint="eastAsia"/>
          <w:kern w:val="0"/>
          <w:szCs w:val="21"/>
        </w:rPr>
        <w:t>第</w:t>
      </w:r>
      <w:r w:rsidRPr="00235C72">
        <w:rPr>
          <w:rFonts w:ascii="ＭＳ 明朝" w:eastAsia="ＭＳ 明朝" w:hAnsi="ＭＳ 明朝" w:cs="ＭＳ明朝"/>
          <w:kern w:val="0"/>
          <w:szCs w:val="21"/>
        </w:rPr>
        <w:t>14</w:t>
      </w:r>
      <w:r w:rsidRPr="00235C72">
        <w:rPr>
          <w:rFonts w:ascii="ＭＳ 明朝" w:eastAsia="ＭＳ 明朝" w:hAnsi="ＭＳ 明朝" w:cs="ＭＳ明朝" w:hint="eastAsia"/>
          <w:kern w:val="0"/>
          <w:szCs w:val="21"/>
        </w:rPr>
        <w:t>条各項の規定による請求を行うよう要請します。</w:t>
      </w:r>
    </w:p>
    <w:p w14:paraId="7568F942" w14:textId="77777777" w:rsidR="00235C72" w:rsidRPr="00235C72" w:rsidRDefault="00235C72" w:rsidP="00235C72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72F4639" w14:textId="77777777" w:rsidR="00235C72" w:rsidRPr="00235C72" w:rsidRDefault="00235C72" w:rsidP="00235C72">
      <w:pPr>
        <w:widowControl/>
        <w:jc w:val="center"/>
        <w:rPr>
          <w:rFonts w:ascii="ＭＳ 明朝" w:eastAsia="ＭＳ 明朝" w:hAnsi="ＭＳ 明朝"/>
          <w:szCs w:val="21"/>
        </w:rPr>
      </w:pPr>
      <w:r w:rsidRPr="00235C72">
        <w:rPr>
          <w:rFonts w:ascii="ＭＳ 明朝" w:eastAsia="ＭＳ 明朝" w:hAnsi="ＭＳ 明朝" w:hint="eastAsia"/>
          <w:szCs w:val="21"/>
        </w:rPr>
        <w:t>記</w:t>
      </w:r>
    </w:p>
    <w:p w14:paraId="4BA5CC40" w14:textId="77777777" w:rsidR="00235C72" w:rsidRPr="00235C72" w:rsidRDefault="00235C72" w:rsidP="00235C72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299A165" w14:textId="77777777" w:rsidR="00235C72" w:rsidRPr="00235C72" w:rsidRDefault="00235C72" w:rsidP="00235C72">
      <w:pPr>
        <w:widowControl/>
        <w:jc w:val="left"/>
        <w:rPr>
          <w:rFonts w:ascii="ＭＳ 明朝" w:eastAsia="ＭＳ 明朝" w:hAnsi="ＭＳ 明朝"/>
          <w:szCs w:val="21"/>
        </w:rPr>
      </w:pPr>
      <w:r w:rsidRPr="00235C72">
        <w:rPr>
          <w:rFonts w:ascii="ＭＳ 明朝" w:eastAsia="ＭＳ 明朝" w:hAnsi="ＭＳ 明朝" w:hint="eastAsia"/>
          <w:szCs w:val="21"/>
        </w:rPr>
        <w:t>１　対象となる</w:t>
      </w:r>
      <w:proofErr w:type="gramStart"/>
      <w:r w:rsidRPr="00235C72">
        <w:rPr>
          <w:rFonts w:ascii="ＭＳ 明朝" w:eastAsia="ＭＳ 明朝" w:hAnsi="ＭＳ 明朝" w:hint="eastAsia"/>
          <w:szCs w:val="21"/>
        </w:rPr>
        <w:t>空家</w:t>
      </w:r>
      <w:proofErr w:type="gramEnd"/>
      <w:r w:rsidRPr="00235C72">
        <w:rPr>
          <w:rFonts w:ascii="ＭＳ 明朝" w:eastAsia="ＭＳ 明朝" w:hAnsi="ＭＳ 明朝" w:hint="eastAsia"/>
          <w:szCs w:val="21"/>
        </w:rPr>
        <w:t>等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7252"/>
      </w:tblGrid>
      <w:tr w:rsidR="00235C72" w:rsidRPr="00235C72" w14:paraId="2524DC00" w14:textId="77777777" w:rsidTr="00B81100">
        <w:tc>
          <w:tcPr>
            <w:tcW w:w="1588" w:type="dxa"/>
            <w:vAlign w:val="center"/>
          </w:tcPr>
          <w:p w14:paraId="4AD179FB" w14:textId="77777777" w:rsidR="00235C72" w:rsidRPr="00235C72" w:rsidRDefault="00235C72" w:rsidP="00235C7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所</w:t>
            </w:r>
            <w:r w:rsidRPr="00235C72">
              <w:rPr>
                <w:rFonts w:cs="ＭＳ明朝"/>
                <w:kern w:val="0"/>
                <w:sz w:val="21"/>
                <w:szCs w:val="21"/>
              </w:rPr>
              <w:t xml:space="preserve"> </w:t>
            </w:r>
            <w:r w:rsidRPr="00235C72">
              <w:rPr>
                <w:rFonts w:cs="ＭＳ明朝" w:hint="eastAsia"/>
                <w:kern w:val="0"/>
                <w:sz w:val="21"/>
                <w:szCs w:val="21"/>
              </w:rPr>
              <w:t xml:space="preserve">　在</w:t>
            </w:r>
            <w:r w:rsidRPr="00235C72">
              <w:rPr>
                <w:rFonts w:cs="ＭＳ明朝"/>
                <w:kern w:val="0"/>
                <w:sz w:val="21"/>
                <w:szCs w:val="21"/>
              </w:rPr>
              <w:t xml:space="preserve"> </w:t>
            </w:r>
            <w:r w:rsidRPr="00235C72">
              <w:rPr>
                <w:rFonts w:cs="ＭＳ明朝" w:hint="eastAsia"/>
                <w:kern w:val="0"/>
                <w:sz w:val="21"/>
                <w:szCs w:val="21"/>
              </w:rPr>
              <w:t xml:space="preserve">　地</w:t>
            </w:r>
          </w:p>
        </w:tc>
        <w:tc>
          <w:tcPr>
            <w:tcW w:w="7252" w:type="dxa"/>
          </w:tcPr>
          <w:p w14:paraId="6141674D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</w:p>
        </w:tc>
      </w:tr>
      <w:tr w:rsidR="00235C72" w:rsidRPr="00235C72" w14:paraId="4B5EE959" w14:textId="77777777" w:rsidTr="00B81100">
        <w:tc>
          <w:tcPr>
            <w:tcW w:w="1588" w:type="dxa"/>
            <w:vAlign w:val="center"/>
          </w:tcPr>
          <w:p w14:paraId="1218BC7A" w14:textId="77777777" w:rsidR="00235C72" w:rsidRPr="00235C72" w:rsidRDefault="00235C72" w:rsidP="00235C7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用　　　　途</w:t>
            </w:r>
          </w:p>
        </w:tc>
        <w:tc>
          <w:tcPr>
            <w:tcW w:w="7252" w:type="dxa"/>
          </w:tcPr>
          <w:p w14:paraId="5A034AF1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</w:p>
        </w:tc>
      </w:tr>
      <w:tr w:rsidR="00235C72" w:rsidRPr="00235C72" w14:paraId="04C855BF" w14:textId="77777777" w:rsidTr="00B81100">
        <w:tc>
          <w:tcPr>
            <w:tcW w:w="1588" w:type="dxa"/>
            <w:vAlign w:val="center"/>
          </w:tcPr>
          <w:p w14:paraId="132AE775" w14:textId="77777777" w:rsidR="00235C72" w:rsidRPr="00235C72" w:rsidRDefault="00235C72" w:rsidP="00235C7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所有者等住所</w:t>
            </w:r>
          </w:p>
        </w:tc>
        <w:tc>
          <w:tcPr>
            <w:tcW w:w="7252" w:type="dxa"/>
          </w:tcPr>
          <w:p w14:paraId="6FFE2B19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</w:p>
        </w:tc>
      </w:tr>
      <w:tr w:rsidR="00235C72" w:rsidRPr="00235C72" w14:paraId="1035CDCE" w14:textId="77777777" w:rsidTr="00B81100">
        <w:tc>
          <w:tcPr>
            <w:tcW w:w="1588" w:type="dxa"/>
            <w:vAlign w:val="center"/>
          </w:tcPr>
          <w:p w14:paraId="148E3703" w14:textId="77777777" w:rsidR="00235C72" w:rsidRPr="00235C72" w:rsidRDefault="00235C72" w:rsidP="00235C7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所有者等氏名</w:t>
            </w:r>
          </w:p>
        </w:tc>
        <w:tc>
          <w:tcPr>
            <w:tcW w:w="7252" w:type="dxa"/>
          </w:tcPr>
          <w:p w14:paraId="2EE13187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</w:p>
        </w:tc>
      </w:tr>
    </w:tbl>
    <w:p w14:paraId="7B250F6E" w14:textId="77777777" w:rsidR="00235C72" w:rsidRPr="00235C72" w:rsidRDefault="00235C72" w:rsidP="00235C72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7CDE69F" w14:textId="77777777" w:rsidR="00235C72" w:rsidRPr="00235C72" w:rsidRDefault="00235C72" w:rsidP="00235C72">
      <w:pPr>
        <w:widowControl/>
        <w:jc w:val="left"/>
        <w:rPr>
          <w:rFonts w:ascii="ＭＳ 明朝" w:eastAsia="ＭＳ 明朝" w:hAnsi="ＭＳ 明朝"/>
          <w:szCs w:val="21"/>
        </w:rPr>
      </w:pPr>
      <w:r w:rsidRPr="00235C72">
        <w:rPr>
          <w:rFonts w:ascii="ＭＳ 明朝" w:eastAsia="ＭＳ 明朝" w:hAnsi="ＭＳ 明朝" w:hint="eastAsia"/>
          <w:szCs w:val="21"/>
        </w:rPr>
        <w:t xml:space="preserve">２　請求事項　</w:t>
      </w:r>
      <w:r w:rsidRPr="00235C72">
        <w:rPr>
          <w:rFonts w:ascii="ＭＳ 明朝" w:eastAsia="ＭＳ 明朝" w:hAnsi="ＭＳ 明朝" w:cs="ＭＳ 明朝" w:hint="eastAsia"/>
          <w:spacing w:val="1"/>
          <w:kern w:val="0"/>
          <w:szCs w:val="21"/>
          <w:lang w:val="ja-JP"/>
        </w:rPr>
        <w:t>※該当項目に</w:t>
      </w:r>
      <w:r w:rsidRPr="00235C72">
        <w:rPr>
          <w:rFonts w:ascii="Segoe UI Emoji" w:eastAsia="ＭＳ 明朝" w:hAnsi="Segoe UI Emoji" w:cs="Segoe UI Emoji" w:hint="eastAsia"/>
          <w:spacing w:val="1"/>
          <w:kern w:val="0"/>
          <w:szCs w:val="21"/>
          <w:lang w:val="ja-JP"/>
        </w:rPr>
        <w:t>☑印を記入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880"/>
        <w:gridCol w:w="1984"/>
        <w:gridCol w:w="5976"/>
      </w:tblGrid>
      <w:tr w:rsidR="00235C72" w:rsidRPr="00235C72" w14:paraId="249ADE33" w14:textId="77777777" w:rsidTr="00B81100">
        <w:tc>
          <w:tcPr>
            <w:tcW w:w="880" w:type="dxa"/>
            <w:vAlign w:val="center"/>
          </w:tcPr>
          <w:p w14:paraId="11153EC0" w14:textId="77777777" w:rsidR="00235C72" w:rsidRPr="00235C72" w:rsidRDefault="00235C72" w:rsidP="00235C72">
            <w:pPr>
              <w:widowControl/>
              <w:jc w:val="center"/>
              <w:rPr>
                <w:sz w:val="21"/>
                <w:szCs w:val="21"/>
              </w:rPr>
            </w:pPr>
            <w:r w:rsidRPr="00235C72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</w:tcPr>
          <w:p w14:paraId="77150F2F" w14:textId="77777777" w:rsidR="00235C72" w:rsidRPr="00235C72" w:rsidRDefault="00235C72" w:rsidP="00235C72">
            <w:pPr>
              <w:widowControl/>
              <w:jc w:val="left"/>
              <w:rPr>
                <w:sz w:val="21"/>
                <w:szCs w:val="21"/>
              </w:rPr>
            </w:pPr>
            <w:r w:rsidRPr="00235C72">
              <w:rPr>
                <w:rFonts w:hint="eastAsia"/>
                <w:sz w:val="21"/>
                <w:szCs w:val="21"/>
              </w:rPr>
              <w:t>法第</w:t>
            </w:r>
            <w:r w:rsidRPr="00235C72">
              <w:rPr>
                <w:sz w:val="21"/>
                <w:szCs w:val="21"/>
              </w:rPr>
              <w:t>14</w:t>
            </w:r>
            <w:r w:rsidRPr="00235C72">
              <w:rPr>
                <w:rFonts w:hint="eastAsia"/>
                <w:sz w:val="21"/>
                <w:szCs w:val="21"/>
              </w:rPr>
              <w:t>条第１項</w:t>
            </w:r>
          </w:p>
        </w:tc>
        <w:tc>
          <w:tcPr>
            <w:tcW w:w="5976" w:type="dxa"/>
          </w:tcPr>
          <w:p w14:paraId="7DF46A31" w14:textId="77777777" w:rsidR="00235C72" w:rsidRPr="00235C72" w:rsidRDefault="00235C72" w:rsidP="00235C72">
            <w:pPr>
              <w:widowControl/>
              <w:jc w:val="left"/>
              <w:rPr>
                <w:sz w:val="21"/>
                <w:szCs w:val="21"/>
              </w:rPr>
            </w:pPr>
            <w:r w:rsidRPr="00235C72">
              <w:rPr>
                <w:rFonts w:hint="eastAsia"/>
                <w:sz w:val="21"/>
                <w:szCs w:val="21"/>
              </w:rPr>
              <w:t>民法第</w:t>
            </w:r>
            <w:r w:rsidRPr="00235C72">
              <w:rPr>
                <w:sz w:val="21"/>
                <w:szCs w:val="21"/>
              </w:rPr>
              <w:t>25</w:t>
            </w:r>
            <w:r w:rsidRPr="00235C72">
              <w:rPr>
                <w:rFonts w:hint="eastAsia"/>
                <w:sz w:val="21"/>
                <w:szCs w:val="21"/>
              </w:rPr>
              <w:t>条第１項の規定による命令</w:t>
            </w:r>
          </w:p>
        </w:tc>
      </w:tr>
      <w:tr w:rsidR="00235C72" w:rsidRPr="00235C72" w14:paraId="1F921D62" w14:textId="77777777" w:rsidTr="00B81100">
        <w:tc>
          <w:tcPr>
            <w:tcW w:w="880" w:type="dxa"/>
            <w:vAlign w:val="center"/>
          </w:tcPr>
          <w:p w14:paraId="644B22DE" w14:textId="77777777" w:rsidR="00235C72" w:rsidRPr="00235C72" w:rsidRDefault="00235C72" w:rsidP="00235C72">
            <w:pPr>
              <w:widowControl/>
              <w:jc w:val="center"/>
              <w:rPr>
                <w:sz w:val="21"/>
                <w:szCs w:val="21"/>
              </w:rPr>
            </w:pPr>
            <w:r w:rsidRPr="00235C72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</w:tcPr>
          <w:p w14:paraId="31857E68" w14:textId="77777777" w:rsidR="00235C72" w:rsidRPr="00235C72" w:rsidRDefault="00235C72" w:rsidP="00235C72">
            <w:pPr>
              <w:widowControl/>
              <w:jc w:val="left"/>
              <w:rPr>
                <w:sz w:val="21"/>
                <w:szCs w:val="21"/>
              </w:rPr>
            </w:pPr>
            <w:r w:rsidRPr="00235C72">
              <w:rPr>
                <w:rFonts w:hint="eastAsia"/>
                <w:sz w:val="21"/>
                <w:szCs w:val="21"/>
              </w:rPr>
              <w:t>法第</w:t>
            </w:r>
            <w:r w:rsidRPr="00235C72">
              <w:rPr>
                <w:sz w:val="21"/>
                <w:szCs w:val="21"/>
              </w:rPr>
              <w:t>14</w:t>
            </w:r>
            <w:r w:rsidRPr="00235C72">
              <w:rPr>
                <w:rFonts w:hint="eastAsia"/>
                <w:sz w:val="21"/>
                <w:szCs w:val="21"/>
              </w:rPr>
              <w:t>条第１項</w:t>
            </w:r>
          </w:p>
        </w:tc>
        <w:tc>
          <w:tcPr>
            <w:tcW w:w="5976" w:type="dxa"/>
          </w:tcPr>
          <w:p w14:paraId="694F3ADD" w14:textId="77777777" w:rsidR="00235C72" w:rsidRPr="00235C72" w:rsidRDefault="00235C72" w:rsidP="00235C72">
            <w:pPr>
              <w:widowControl/>
              <w:jc w:val="left"/>
              <w:rPr>
                <w:sz w:val="21"/>
                <w:szCs w:val="21"/>
              </w:rPr>
            </w:pPr>
            <w:r w:rsidRPr="00235C72">
              <w:rPr>
                <w:rFonts w:hint="eastAsia"/>
                <w:sz w:val="21"/>
                <w:szCs w:val="21"/>
              </w:rPr>
              <w:t>民法第</w:t>
            </w:r>
            <w:r w:rsidRPr="00235C72">
              <w:rPr>
                <w:sz w:val="21"/>
                <w:szCs w:val="21"/>
              </w:rPr>
              <w:t>952</w:t>
            </w:r>
            <w:r w:rsidRPr="00235C72">
              <w:rPr>
                <w:rFonts w:hint="eastAsia"/>
                <w:sz w:val="21"/>
                <w:szCs w:val="21"/>
              </w:rPr>
              <w:t>条第１項の規定による相続財産の清算人の選任</w:t>
            </w:r>
          </w:p>
        </w:tc>
      </w:tr>
      <w:tr w:rsidR="00235C72" w:rsidRPr="00235C72" w14:paraId="2419A8A8" w14:textId="77777777" w:rsidTr="00B81100">
        <w:tc>
          <w:tcPr>
            <w:tcW w:w="880" w:type="dxa"/>
            <w:vAlign w:val="center"/>
          </w:tcPr>
          <w:p w14:paraId="437DFE0F" w14:textId="77777777" w:rsidR="00235C72" w:rsidRPr="00235C72" w:rsidRDefault="00235C72" w:rsidP="00235C72">
            <w:pPr>
              <w:widowControl/>
              <w:jc w:val="center"/>
              <w:rPr>
                <w:sz w:val="21"/>
                <w:szCs w:val="21"/>
              </w:rPr>
            </w:pPr>
            <w:r w:rsidRPr="00235C72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</w:tcPr>
          <w:p w14:paraId="53886DE6" w14:textId="77777777" w:rsidR="00235C72" w:rsidRPr="00235C72" w:rsidRDefault="00235C72" w:rsidP="00235C72">
            <w:pPr>
              <w:widowControl/>
              <w:jc w:val="left"/>
              <w:rPr>
                <w:sz w:val="21"/>
                <w:szCs w:val="21"/>
              </w:rPr>
            </w:pPr>
            <w:r w:rsidRPr="00235C72">
              <w:rPr>
                <w:rFonts w:hint="eastAsia"/>
                <w:sz w:val="21"/>
                <w:szCs w:val="21"/>
              </w:rPr>
              <w:t>法第</w:t>
            </w:r>
            <w:r w:rsidRPr="00235C72">
              <w:rPr>
                <w:sz w:val="21"/>
                <w:szCs w:val="21"/>
              </w:rPr>
              <w:t>14</w:t>
            </w:r>
            <w:r w:rsidRPr="00235C72">
              <w:rPr>
                <w:rFonts w:hint="eastAsia"/>
                <w:sz w:val="21"/>
                <w:szCs w:val="21"/>
              </w:rPr>
              <w:t>条第２項</w:t>
            </w:r>
          </w:p>
        </w:tc>
        <w:tc>
          <w:tcPr>
            <w:tcW w:w="5976" w:type="dxa"/>
          </w:tcPr>
          <w:p w14:paraId="33ECF256" w14:textId="77777777" w:rsidR="00235C72" w:rsidRPr="00235C72" w:rsidRDefault="00235C72" w:rsidP="00235C72">
            <w:pPr>
              <w:widowControl/>
              <w:jc w:val="left"/>
              <w:rPr>
                <w:sz w:val="21"/>
                <w:szCs w:val="21"/>
              </w:rPr>
            </w:pPr>
            <w:r w:rsidRPr="00235C72">
              <w:rPr>
                <w:rFonts w:hint="eastAsia"/>
                <w:sz w:val="21"/>
                <w:szCs w:val="21"/>
              </w:rPr>
              <w:t>民法第</w:t>
            </w:r>
            <w:r w:rsidRPr="00235C72">
              <w:rPr>
                <w:sz w:val="21"/>
                <w:szCs w:val="21"/>
              </w:rPr>
              <w:t>264</w:t>
            </w:r>
            <w:r w:rsidRPr="00235C72">
              <w:rPr>
                <w:rFonts w:hint="eastAsia"/>
                <w:sz w:val="21"/>
                <w:szCs w:val="21"/>
              </w:rPr>
              <w:t>条の８第１項の規定による命令</w:t>
            </w:r>
          </w:p>
        </w:tc>
      </w:tr>
      <w:tr w:rsidR="00235C72" w:rsidRPr="00235C72" w14:paraId="5BD0D497" w14:textId="77777777" w:rsidTr="00B81100">
        <w:tc>
          <w:tcPr>
            <w:tcW w:w="880" w:type="dxa"/>
            <w:vAlign w:val="center"/>
          </w:tcPr>
          <w:p w14:paraId="0767FF97" w14:textId="77777777" w:rsidR="00235C72" w:rsidRPr="00235C72" w:rsidRDefault="00235C72" w:rsidP="00235C72">
            <w:pPr>
              <w:widowControl/>
              <w:jc w:val="center"/>
              <w:rPr>
                <w:sz w:val="21"/>
                <w:szCs w:val="21"/>
              </w:rPr>
            </w:pPr>
            <w:r w:rsidRPr="00235C72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</w:tcPr>
          <w:p w14:paraId="3BC4ED11" w14:textId="77777777" w:rsidR="00235C72" w:rsidRPr="00235C72" w:rsidRDefault="00235C72" w:rsidP="00235C72">
            <w:pPr>
              <w:widowControl/>
              <w:jc w:val="left"/>
              <w:rPr>
                <w:sz w:val="21"/>
                <w:szCs w:val="21"/>
              </w:rPr>
            </w:pPr>
            <w:r w:rsidRPr="00235C72">
              <w:rPr>
                <w:rFonts w:hint="eastAsia"/>
                <w:sz w:val="21"/>
                <w:szCs w:val="21"/>
              </w:rPr>
              <w:t>法第</w:t>
            </w:r>
            <w:r w:rsidRPr="00235C72">
              <w:rPr>
                <w:sz w:val="21"/>
                <w:szCs w:val="21"/>
              </w:rPr>
              <w:t>14</w:t>
            </w:r>
            <w:r w:rsidRPr="00235C72">
              <w:rPr>
                <w:rFonts w:hint="eastAsia"/>
                <w:sz w:val="21"/>
                <w:szCs w:val="21"/>
              </w:rPr>
              <w:t>条第３項</w:t>
            </w:r>
          </w:p>
        </w:tc>
        <w:tc>
          <w:tcPr>
            <w:tcW w:w="5976" w:type="dxa"/>
          </w:tcPr>
          <w:p w14:paraId="0CC77B46" w14:textId="77777777" w:rsidR="00235C72" w:rsidRPr="00235C72" w:rsidRDefault="00235C72" w:rsidP="00235C72">
            <w:pPr>
              <w:widowControl/>
              <w:jc w:val="left"/>
              <w:rPr>
                <w:sz w:val="21"/>
                <w:szCs w:val="21"/>
              </w:rPr>
            </w:pPr>
            <w:r w:rsidRPr="00235C72">
              <w:rPr>
                <w:rFonts w:hint="eastAsia"/>
                <w:sz w:val="21"/>
                <w:szCs w:val="21"/>
              </w:rPr>
              <w:t>民法第</w:t>
            </w:r>
            <w:r w:rsidRPr="00235C72">
              <w:rPr>
                <w:sz w:val="21"/>
                <w:szCs w:val="21"/>
              </w:rPr>
              <w:t>264</w:t>
            </w:r>
            <w:r w:rsidRPr="00235C72">
              <w:rPr>
                <w:rFonts w:hint="eastAsia"/>
                <w:sz w:val="21"/>
                <w:szCs w:val="21"/>
              </w:rPr>
              <w:t>条の９第１項の規定による命令</w:t>
            </w:r>
          </w:p>
        </w:tc>
      </w:tr>
      <w:tr w:rsidR="00235C72" w:rsidRPr="00235C72" w14:paraId="68182A20" w14:textId="77777777" w:rsidTr="00B81100">
        <w:tc>
          <w:tcPr>
            <w:tcW w:w="880" w:type="dxa"/>
            <w:vAlign w:val="center"/>
          </w:tcPr>
          <w:p w14:paraId="75788C7A" w14:textId="77777777" w:rsidR="00235C72" w:rsidRPr="00235C72" w:rsidRDefault="00235C72" w:rsidP="00235C72">
            <w:pPr>
              <w:widowControl/>
              <w:jc w:val="center"/>
              <w:rPr>
                <w:sz w:val="21"/>
                <w:szCs w:val="21"/>
              </w:rPr>
            </w:pPr>
            <w:r w:rsidRPr="00235C72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</w:tcPr>
          <w:p w14:paraId="2CB22C8B" w14:textId="77777777" w:rsidR="00235C72" w:rsidRPr="00235C72" w:rsidRDefault="00235C72" w:rsidP="00235C72">
            <w:pPr>
              <w:widowControl/>
              <w:jc w:val="left"/>
              <w:rPr>
                <w:sz w:val="21"/>
                <w:szCs w:val="21"/>
              </w:rPr>
            </w:pPr>
            <w:r w:rsidRPr="00235C72">
              <w:rPr>
                <w:rFonts w:hint="eastAsia"/>
                <w:sz w:val="21"/>
                <w:szCs w:val="21"/>
              </w:rPr>
              <w:t>法第</w:t>
            </w:r>
            <w:r w:rsidRPr="00235C72">
              <w:rPr>
                <w:sz w:val="21"/>
                <w:szCs w:val="21"/>
              </w:rPr>
              <w:t>14</w:t>
            </w:r>
            <w:r w:rsidRPr="00235C72">
              <w:rPr>
                <w:rFonts w:hint="eastAsia"/>
                <w:sz w:val="21"/>
                <w:szCs w:val="21"/>
              </w:rPr>
              <w:t>条第３項</w:t>
            </w:r>
          </w:p>
        </w:tc>
        <w:tc>
          <w:tcPr>
            <w:tcW w:w="5976" w:type="dxa"/>
          </w:tcPr>
          <w:p w14:paraId="4A638CAA" w14:textId="77777777" w:rsidR="00235C72" w:rsidRPr="00235C72" w:rsidRDefault="00235C72" w:rsidP="00235C72">
            <w:pPr>
              <w:widowControl/>
              <w:jc w:val="left"/>
              <w:rPr>
                <w:sz w:val="21"/>
                <w:szCs w:val="21"/>
              </w:rPr>
            </w:pPr>
            <w:r w:rsidRPr="00235C72">
              <w:rPr>
                <w:rFonts w:hint="eastAsia"/>
                <w:sz w:val="21"/>
                <w:szCs w:val="21"/>
              </w:rPr>
              <w:t>民法第</w:t>
            </w:r>
            <w:r w:rsidRPr="00235C72">
              <w:rPr>
                <w:sz w:val="21"/>
                <w:szCs w:val="21"/>
              </w:rPr>
              <w:t>264</w:t>
            </w:r>
            <w:r w:rsidRPr="00235C72">
              <w:rPr>
                <w:rFonts w:hint="eastAsia"/>
                <w:sz w:val="21"/>
                <w:szCs w:val="21"/>
              </w:rPr>
              <w:t>条の</w:t>
            </w:r>
            <w:r w:rsidRPr="00235C72">
              <w:rPr>
                <w:sz w:val="21"/>
                <w:szCs w:val="21"/>
              </w:rPr>
              <w:t>14</w:t>
            </w:r>
            <w:r w:rsidRPr="00235C72">
              <w:rPr>
                <w:rFonts w:hint="eastAsia"/>
                <w:sz w:val="21"/>
                <w:szCs w:val="21"/>
              </w:rPr>
              <w:t>第１項の規定による命令</w:t>
            </w:r>
          </w:p>
        </w:tc>
      </w:tr>
    </w:tbl>
    <w:p w14:paraId="0214FBB3" w14:textId="77777777" w:rsidR="00235C72" w:rsidRPr="00235C72" w:rsidRDefault="00235C72" w:rsidP="00235C72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A08AEFB" w14:textId="77777777" w:rsidR="00235C72" w:rsidRPr="00235C72" w:rsidRDefault="00235C72" w:rsidP="00235C72">
      <w:pPr>
        <w:widowControl/>
        <w:jc w:val="left"/>
        <w:rPr>
          <w:rFonts w:ascii="ＭＳ 明朝" w:eastAsia="ＭＳ 明朝" w:hAnsi="ＭＳ 明朝"/>
          <w:szCs w:val="21"/>
        </w:rPr>
      </w:pPr>
      <w:r w:rsidRPr="00235C72">
        <w:rPr>
          <w:rFonts w:ascii="ＭＳ 明朝" w:eastAsia="ＭＳ 明朝" w:hAnsi="ＭＳ 明朝" w:hint="eastAsia"/>
          <w:szCs w:val="21"/>
        </w:rPr>
        <w:t>３　請求が必要と判断した理由</w:t>
      </w:r>
    </w:p>
    <w:p w14:paraId="3A2DD2CA" w14:textId="77777777" w:rsidR="00235C72" w:rsidRPr="00235C72" w:rsidRDefault="00235C72" w:rsidP="00235C72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AFC66AE" w14:textId="77777777" w:rsidR="00235C72" w:rsidRPr="00235C72" w:rsidRDefault="00235C72" w:rsidP="00235C72">
      <w:pPr>
        <w:widowControl/>
        <w:jc w:val="left"/>
        <w:rPr>
          <w:rFonts w:ascii="ＭＳ 明朝" w:eastAsia="ＭＳ 明朝" w:hAnsi="ＭＳ 明朝"/>
          <w:szCs w:val="21"/>
        </w:rPr>
      </w:pPr>
      <w:r w:rsidRPr="00235C72">
        <w:rPr>
          <w:rFonts w:ascii="ＭＳ 明朝" w:eastAsia="ＭＳ 明朝" w:hAnsi="ＭＳ 明朝" w:hint="eastAsia"/>
          <w:szCs w:val="21"/>
        </w:rPr>
        <w:t>添付書類：請求の内容及び理由が分かる資料（直近の現況写真等）</w:t>
      </w:r>
    </w:p>
    <w:p w14:paraId="14981FDD" w14:textId="2C6CFE09" w:rsidR="00235C72" w:rsidRPr="00237494" w:rsidRDefault="00235C72" w:rsidP="00237494">
      <w:pPr>
        <w:widowControl/>
        <w:jc w:val="left"/>
        <w:rPr>
          <w:rFonts w:ascii="ＭＳ 明朝" w:eastAsia="ＭＳ 明朝" w:hAnsi="ＭＳ 明朝" w:hint="eastAsia"/>
          <w:szCs w:val="21"/>
        </w:rPr>
      </w:pPr>
    </w:p>
    <w:sectPr w:rsidR="00235C72" w:rsidRPr="00237494" w:rsidSect="00DB2EBB">
      <w:pgSz w:w="11906" w:h="16838" w:code="9"/>
      <w:pgMar w:top="1588" w:right="1474" w:bottom="1588" w:left="1474" w:header="851" w:footer="992" w:gutter="0"/>
      <w:cols w:space="425"/>
      <w:docGrid w:type="linesAndChars" w:linePitch="379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54D21" w14:textId="77777777" w:rsidR="00134683" w:rsidRDefault="00134683">
      <w:r>
        <w:separator/>
      </w:r>
    </w:p>
  </w:endnote>
  <w:endnote w:type="continuationSeparator" w:id="0">
    <w:p w14:paraId="4FAC303F" w14:textId="77777777" w:rsidR="00134683" w:rsidRDefault="0013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6C92" w14:textId="77777777" w:rsidR="00134683" w:rsidRDefault="00134683">
      <w:r>
        <w:separator/>
      </w:r>
    </w:p>
  </w:footnote>
  <w:footnote w:type="continuationSeparator" w:id="0">
    <w:p w14:paraId="47CEAE73" w14:textId="77777777" w:rsidR="00134683" w:rsidRDefault="00134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847"/>
    <w:multiLevelType w:val="hybridMultilevel"/>
    <w:tmpl w:val="7B54E496"/>
    <w:lvl w:ilvl="0" w:tplc="E79AA5A0">
      <w:start w:val="1"/>
      <w:numFmt w:val="decimalFullWidth"/>
      <w:lvlText w:val="(%1)"/>
      <w:lvlJc w:val="left"/>
      <w:pPr>
        <w:ind w:left="65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D077FF7"/>
    <w:multiLevelType w:val="hybridMultilevel"/>
    <w:tmpl w:val="AD344DAA"/>
    <w:lvl w:ilvl="0" w:tplc="895E51C0">
      <w:start w:val="1"/>
      <w:numFmt w:val="decimalFullWidth"/>
      <w:lvlText w:val="(%1)"/>
      <w:lvlJc w:val="left"/>
      <w:pPr>
        <w:ind w:left="65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2824AAA"/>
    <w:multiLevelType w:val="hybridMultilevel"/>
    <w:tmpl w:val="728A94F4"/>
    <w:lvl w:ilvl="0" w:tplc="FDB816F6">
      <w:start w:val="1"/>
      <w:numFmt w:val="decimalFullWidth"/>
      <w:lvlText w:val="（%1）"/>
      <w:lvlJc w:val="left"/>
      <w:pPr>
        <w:ind w:left="758" w:hanging="648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3" w15:restartNumberingAfterBreak="0">
    <w:nsid w:val="350677F1"/>
    <w:multiLevelType w:val="hybridMultilevel"/>
    <w:tmpl w:val="890C1C62"/>
    <w:lvl w:ilvl="0" w:tplc="BB7873BC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3F4F72AC"/>
    <w:multiLevelType w:val="hybridMultilevel"/>
    <w:tmpl w:val="E76A6FC4"/>
    <w:lvl w:ilvl="0" w:tplc="45204072">
      <w:start w:val="1"/>
      <w:numFmt w:val="decimalFullWidth"/>
      <w:lvlText w:val="(%1)"/>
      <w:lvlJc w:val="left"/>
      <w:pPr>
        <w:ind w:left="830" w:hanging="72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5" w15:restartNumberingAfterBreak="0">
    <w:nsid w:val="4BA40706"/>
    <w:multiLevelType w:val="hybridMultilevel"/>
    <w:tmpl w:val="889C4D5E"/>
    <w:lvl w:ilvl="0" w:tplc="2C401A48">
      <w:start w:val="1"/>
      <w:numFmt w:val="decimalFullWidth"/>
      <w:lvlText w:val="(%1)"/>
      <w:lvlJc w:val="left"/>
      <w:pPr>
        <w:ind w:left="976" w:hanging="75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6" w15:restartNumberingAfterBreak="0">
    <w:nsid w:val="522348BD"/>
    <w:multiLevelType w:val="hybridMultilevel"/>
    <w:tmpl w:val="CF3005D4"/>
    <w:lvl w:ilvl="0" w:tplc="5E569A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8726901"/>
    <w:multiLevelType w:val="hybridMultilevel"/>
    <w:tmpl w:val="CCE86AA4"/>
    <w:lvl w:ilvl="0" w:tplc="DB701A5E">
      <w:start w:val="3"/>
      <w:numFmt w:val="bullet"/>
      <w:lvlText w:val="□"/>
      <w:lvlJc w:val="left"/>
      <w:pPr>
        <w:ind w:left="55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8" w15:restartNumberingAfterBreak="0">
    <w:nsid w:val="5EE65688"/>
    <w:multiLevelType w:val="hybridMultilevel"/>
    <w:tmpl w:val="27E61936"/>
    <w:lvl w:ilvl="0" w:tplc="97DC6DA0">
      <w:start w:val="1"/>
      <w:numFmt w:val="decimalFullWidth"/>
      <w:lvlText w:val="（%1）"/>
      <w:lvlJc w:val="left"/>
      <w:pPr>
        <w:ind w:left="8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9" w15:restartNumberingAfterBreak="0">
    <w:nsid w:val="60753EB5"/>
    <w:multiLevelType w:val="hybridMultilevel"/>
    <w:tmpl w:val="6FAA3F1C"/>
    <w:lvl w:ilvl="0" w:tplc="0DE213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7A3465"/>
    <w:multiLevelType w:val="hybridMultilevel"/>
    <w:tmpl w:val="FFCAB54A"/>
    <w:lvl w:ilvl="0" w:tplc="97308A38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1" w15:restartNumberingAfterBreak="0">
    <w:nsid w:val="7F8A3669"/>
    <w:multiLevelType w:val="hybridMultilevel"/>
    <w:tmpl w:val="63CA90C4"/>
    <w:lvl w:ilvl="0" w:tplc="447E1E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24"/>
  <w:drawingGridVerticalSpacing w:val="379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37"/>
    <w:rsid w:val="00072036"/>
    <w:rsid w:val="00073ACD"/>
    <w:rsid w:val="00084BF5"/>
    <w:rsid w:val="000A151A"/>
    <w:rsid w:val="000A2CF2"/>
    <w:rsid w:val="000F7698"/>
    <w:rsid w:val="0012038C"/>
    <w:rsid w:val="00134683"/>
    <w:rsid w:val="00150423"/>
    <w:rsid w:val="00180B08"/>
    <w:rsid w:val="00196237"/>
    <w:rsid w:val="001A427A"/>
    <w:rsid w:val="001C2342"/>
    <w:rsid w:val="001D6E6B"/>
    <w:rsid w:val="00235C72"/>
    <w:rsid w:val="00237494"/>
    <w:rsid w:val="00240A6D"/>
    <w:rsid w:val="00240EF2"/>
    <w:rsid w:val="00271030"/>
    <w:rsid w:val="002C3D9C"/>
    <w:rsid w:val="002E07B9"/>
    <w:rsid w:val="002F486E"/>
    <w:rsid w:val="00322258"/>
    <w:rsid w:val="0033204F"/>
    <w:rsid w:val="00373805"/>
    <w:rsid w:val="00376F30"/>
    <w:rsid w:val="0039268C"/>
    <w:rsid w:val="003E03A8"/>
    <w:rsid w:val="004108A7"/>
    <w:rsid w:val="00445C79"/>
    <w:rsid w:val="00474773"/>
    <w:rsid w:val="004A3357"/>
    <w:rsid w:val="004E3177"/>
    <w:rsid w:val="005212DF"/>
    <w:rsid w:val="00561F86"/>
    <w:rsid w:val="005C6E2D"/>
    <w:rsid w:val="005D54B6"/>
    <w:rsid w:val="0063615F"/>
    <w:rsid w:val="00652144"/>
    <w:rsid w:val="006640AD"/>
    <w:rsid w:val="00696D94"/>
    <w:rsid w:val="006972DE"/>
    <w:rsid w:val="006C4A1D"/>
    <w:rsid w:val="006D454B"/>
    <w:rsid w:val="006F58D0"/>
    <w:rsid w:val="00722BB6"/>
    <w:rsid w:val="00746B21"/>
    <w:rsid w:val="00763DDB"/>
    <w:rsid w:val="00784A8B"/>
    <w:rsid w:val="007C7A00"/>
    <w:rsid w:val="007D4B7A"/>
    <w:rsid w:val="007F589E"/>
    <w:rsid w:val="00832E17"/>
    <w:rsid w:val="0087674F"/>
    <w:rsid w:val="0088587E"/>
    <w:rsid w:val="008924B6"/>
    <w:rsid w:val="008B3FC7"/>
    <w:rsid w:val="008F5B7D"/>
    <w:rsid w:val="00911407"/>
    <w:rsid w:val="0091378D"/>
    <w:rsid w:val="00925313"/>
    <w:rsid w:val="00932D94"/>
    <w:rsid w:val="0094252F"/>
    <w:rsid w:val="0094681F"/>
    <w:rsid w:val="009A2160"/>
    <w:rsid w:val="009E50B1"/>
    <w:rsid w:val="009E5DFE"/>
    <w:rsid w:val="009F4D6E"/>
    <w:rsid w:val="00A121A7"/>
    <w:rsid w:val="00A127A9"/>
    <w:rsid w:val="00A239E3"/>
    <w:rsid w:val="00A26602"/>
    <w:rsid w:val="00AC21E3"/>
    <w:rsid w:val="00AE3E19"/>
    <w:rsid w:val="00AF18F4"/>
    <w:rsid w:val="00B16A9D"/>
    <w:rsid w:val="00B308D9"/>
    <w:rsid w:val="00B34601"/>
    <w:rsid w:val="00B52831"/>
    <w:rsid w:val="00B53603"/>
    <w:rsid w:val="00B635FD"/>
    <w:rsid w:val="00B72D44"/>
    <w:rsid w:val="00B81100"/>
    <w:rsid w:val="00B82E00"/>
    <w:rsid w:val="00B8739C"/>
    <w:rsid w:val="00B94F0B"/>
    <w:rsid w:val="00BB4D2F"/>
    <w:rsid w:val="00BC13DE"/>
    <w:rsid w:val="00BD6E83"/>
    <w:rsid w:val="00BE78F2"/>
    <w:rsid w:val="00C277CA"/>
    <w:rsid w:val="00C45CAD"/>
    <w:rsid w:val="00C71A01"/>
    <w:rsid w:val="00CB7DD0"/>
    <w:rsid w:val="00CC0A6B"/>
    <w:rsid w:val="00DA7995"/>
    <w:rsid w:val="00DB2EBB"/>
    <w:rsid w:val="00DE16E8"/>
    <w:rsid w:val="00E0455A"/>
    <w:rsid w:val="00E23408"/>
    <w:rsid w:val="00E2590F"/>
    <w:rsid w:val="00E7479E"/>
    <w:rsid w:val="00F11313"/>
    <w:rsid w:val="00F3792C"/>
    <w:rsid w:val="00F40FDC"/>
    <w:rsid w:val="00F42509"/>
    <w:rsid w:val="00FA796F"/>
    <w:rsid w:val="00FC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4A04A"/>
  <w14:defaultImageDpi w14:val="0"/>
  <w15:docId w15:val="{4B98D351-69AF-4F1D-AD6C-648829F9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6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9268C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92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9268C"/>
    <w:rPr>
      <w:rFonts w:cs="Times New Roman"/>
      <w:sz w:val="22"/>
      <w:szCs w:val="22"/>
    </w:rPr>
  </w:style>
  <w:style w:type="table" w:customStyle="1" w:styleId="1">
    <w:name w:val="表 (格子)1"/>
    <w:basedOn w:val="a1"/>
    <w:next w:val="a3"/>
    <w:uiPriority w:val="39"/>
    <w:rsid w:val="00235C72"/>
    <w:rPr>
      <w:rFonts w:ascii="ＭＳ 明朝" w:eastAsia="ＭＳ 明朝" w:hAnsi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93</Characters>
  <Application>Microsoft Office Word</Application>
  <DocSecurity>0</DocSecurity>
  <Lines>1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雅史</dc:creator>
  <cp:keywords/>
  <dc:description/>
  <cp:lastModifiedBy>平野　潤</cp:lastModifiedBy>
  <cp:revision>5</cp:revision>
  <cp:lastPrinted>2025-09-03T08:04:00Z</cp:lastPrinted>
  <dcterms:created xsi:type="dcterms:W3CDTF">2025-09-30T01:55:00Z</dcterms:created>
  <dcterms:modified xsi:type="dcterms:W3CDTF">2025-09-30T05:57:00Z</dcterms:modified>
</cp:coreProperties>
</file>