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2F5604" w:rsidRDefault="006A6A7F">
      <w:pPr>
        <w:jc w:val="center"/>
        <w:rPr>
          <w:rFonts w:ascii="ＭＳ 明朝" w:eastAsia="ＭＳ 明朝" w:hAnsi="ＭＳ 明朝"/>
          <w:sz w:val="32"/>
          <w:szCs w:val="32"/>
        </w:rPr>
      </w:pPr>
      <w:r w:rsidRPr="002F5604">
        <w:rPr>
          <w:rFonts w:ascii="ＭＳ 明朝" w:eastAsia="ＭＳ 明朝" w:hAnsi="ＭＳ 明朝" w:hint="eastAsia"/>
          <w:noProof/>
          <w:sz w:val="32"/>
          <w:szCs w:val="32"/>
        </w:rPr>
        <mc:AlternateContent>
          <mc:Choice Requires="wps">
            <w:drawing>
              <wp:anchor distT="0" distB="0" distL="114300" distR="114300" simplePos="0" relativeHeight="251658240" behindDoc="0" locked="0" layoutInCell="0" allowOverlap="1">
                <wp:simplePos x="0" y="0"/>
                <wp:positionH relativeFrom="column">
                  <wp:posOffset>5334000</wp:posOffset>
                </wp:positionH>
                <wp:positionV relativeFrom="paragraph">
                  <wp:posOffset>-275590</wp:posOffset>
                </wp:positionV>
                <wp:extent cx="609600" cy="413385"/>
                <wp:effectExtent l="5080" t="9525" r="1397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3385"/>
                        </a:xfrm>
                        <a:prstGeom prst="rect">
                          <a:avLst/>
                        </a:prstGeom>
                        <a:solidFill>
                          <a:srgbClr val="FFFFFF"/>
                        </a:solidFill>
                        <a:ln w="9525">
                          <a:solidFill>
                            <a:srgbClr val="000000"/>
                          </a:solidFill>
                          <a:prstDash val="dash"/>
                          <a:miter lim="800000"/>
                          <a:headEnd/>
                          <a:tailEnd/>
                        </a:ln>
                      </wps:spPr>
                      <wps:txbx>
                        <w:txbxContent>
                          <w:p w:rsidR="00495E97" w:rsidRDefault="00495E97">
                            <w:pPr>
                              <w:jc w:val="center"/>
                              <w:rPr>
                                <w:sz w:val="21"/>
                              </w:rPr>
                            </w:pPr>
                            <w:r>
                              <w:rPr>
                                <w:rFonts w:hint="eastAsia"/>
                                <w:sz w:val="21"/>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0pt;margin-top:-21.7pt;width:48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" o:allowincell="f">
                <v:stroke dashstyle="dash"/>
                <v:textbox>
                  <w:txbxContent>
                    <w:p w:rsidR="00495E97" w:rsidRDefault="00495E97">
                      <w:pPr>
                        <w:jc w:val="center"/>
                        <w:rPr>
                          <w:rFonts w:hint="eastAsia"/>
                          <w:sz w:val="21"/>
                        </w:rPr>
                      </w:pPr>
                      <w:r>
                        <w:rPr>
                          <w:rFonts w:hint="eastAsia"/>
                          <w:sz w:val="21"/>
                        </w:rPr>
                        <w:t>印紙</w:t>
                      </w:r>
                    </w:p>
                  </w:txbxContent>
                </v:textbox>
              </v:rect>
            </w:pict>
          </mc:Fallback>
        </mc:AlternateContent>
      </w:r>
      <w:r w:rsidRPr="002F5604">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column">
                  <wp:posOffset>4927600</wp:posOffset>
                </wp:positionH>
                <wp:positionV relativeFrom="paragraph">
                  <wp:posOffset>-551180</wp:posOffset>
                </wp:positionV>
                <wp:extent cx="1168400" cy="551180"/>
                <wp:effectExtent l="0" t="635"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E97" w:rsidRDefault="00495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lUt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bMpwlJABTBbY4DsPEtc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" o:allowincell="f" filled="f" stroked="f">
                <v:textbox>
                  <w:txbxContent>
                    <w:p w:rsidR="00495E97" w:rsidRDefault="00495E97">
                      <w:pPr>
                        <w:rPr>
                          <w:rFonts w:hint="eastAsia"/>
                        </w:rPr>
                      </w:pPr>
                    </w:p>
                  </w:txbxContent>
                </v:textbox>
              </v:shape>
            </w:pict>
          </mc:Fallback>
        </mc:AlternateContent>
      </w:r>
      <w:r w:rsidR="00D21F0C" w:rsidRPr="002F5604">
        <w:rPr>
          <w:rFonts w:ascii="ＭＳ 明朝" w:eastAsia="ＭＳ 明朝" w:hAnsi="ＭＳ 明朝" w:hint="eastAsia"/>
          <w:sz w:val="32"/>
          <w:szCs w:val="32"/>
        </w:rPr>
        <w:t>保　守</w:t>
      </w:r>
      <w:r w:rsidR="003529EF" w:rsidRPr="002F5604">
        <w:rPr>
          <w:rFonts w:ascii="ＭＳ 明朝" w:eastAsia="ＭＳ 明朝" w:hAnsi="ＭＳ 明朝" w:hint="eastAsia"/>
          <w:sz w:val="32"/>
          <w:szCs w:val="32"/>
        </w:rPr>
        <w:t xml:space="preserve">　契　約　書</w:t>
      </w:r>
    </w:p>
    <w:p w:rsidR="00407037" w:rsidRPr="002F5604" w:rsidRDefault="00407037">
      <w:pPr>
        <w:rPr>
          <w:rFonts w:ascii="ＭＳ 明朝" w:eastAsia="ＭＳ 明朝" w:hAnsi="ＭＳ 明朝"/>
        </w:rPr>
      </w:pPr>
      <w:r w:rsidRPr="002F5604">
        <w:rPr>
          <w:rFonts w:ascii="ＭＳ 明朝" w:eastAsia="ＭＳ 明朝" w:hAnsi="ＭＳ 明朝" w:hint="eastAsia"/>
        </w:rPr>
        <w:t xml:space="preserve">　</w:t>
      </w:r>
    </w:p>
    <w:p w:rsidR="003529EF" w:rsidRPr="002F5604" w:rsidRDefault="00407037" w:rsidP="00407037">
      <w:pPr>
        <w:ind w:firstLineChars="100" w:firstLine="199"/>
        <w:rPr>
          <w:rFonts w:ascii="ＭＳ 明朝" w:eastAsia="ＭＳ 明朝" w:hAnsi="ＭＳ 明朝"/>
        </w:rPr>
      </w:pPr>
      <w:r w:rsidRPr="002F5604">
        <w:rPr>
          <w:rFonts w:ascii="ＭＳ 明朝" w:eastAsia="ＭＳ 明朝" w:hAnsi="ＭＳ 明朝" w:hint="eastAsia"/>
        </w:rPr>
        <w:t>安曇野市（以下「発注者」という）と</w:t>
      </w:r>
      <w:r w:rsidRPr="00D17622">
        <w:rPr>
          <w:rFonts w:ascii="ＭＳ 明朝" w:eastAsia="ＭＳ 明朝" w:hAnsi="ＭＳ 明朝" w:hint="eastAsia"/>
          <w:u w:val="single"/>
        </w:rPr>
        <w:t xml:space="preserve">　　　　　　　　　　（</w:t>
      </w:r>
      <w:r w:rsidRPr="002F5604">
        <w:rPr>
          <w:rFonts w:ascii="ＭＳ 明朝" w:eastAsia="ＭＳ 明朝" w:hAnsi="ＭＳ 明朝" w:hint="eastAsia"/>
        </w:rPr>
        <w:t>以下「受注者」という）とは、</w:t>
      </w:r>
      <w:r w:rsidR="000E1119" w:rsidRPr="002F5604">
        <w:rPr>
          <w:rFonts w:ascii="ＭＳ 明朝" w:eastAsia="ＭＳ 明朝" w:hAnsi="ＭＳ 明朝" w:hint="eastAsia"/>
        </w:rPr>
        <w:t>次のとおり</w:t>
      </w:r>
      <w:r w:rsidRPr="002F5604">
        <w:rPr>
          <w:rFonts w:ascii="ＭＳ 明朝" w:eastAsia="ＭＳ 明朝" w:hAnsi="ＭＳ 明朝" w:hint="eastAsia"/>
        </w:rPr>
        <w:t>保守契約を締結する。</w:t>
      </w:r>
    </w:p>
    <w:p w:rsidR="00407037" w:rsidRPr="002F5604" w:rsidRDefault="00407037">
      <w:pPr>
        <w:rPr>
          <w:rFonts w:ascii="ＭＳ 明朝" w:eastAsia="ＭＳ 明朝" w:hAnsi="ＭＳ 明朝"/>
        </w:rPr>
      </w:pPr>
    </w:p>
    <w:p w:rsidR="00D17622" w:rsidRPr="008A7EB9" w:rsidRDefault="00D17622" w:rsidP="00D17622">
      <w:pPr>
        <w:rPr>
          <w:rFonts w:ascii="ＭＳ 明朝" w:eastAsia="ＭＳ 明朝" w:hAnsi="ＭＳ 明朝"/>
          <w:u w:val="single"/>
        </w:rPr>
      </w:pPr>
      <w:r>
        <w:rPr>
          <w:rFonts w:ascii="ＭＳ 明朝" w:eastAsia="ＭＳ 明朝" w:hAnsi="ＭＳ 明朝" w:hint="eastAsia"/>
        </w:rPr>
        <w:t xml:space="preserve">　　</w:t>
      </w:r>
      <w:r w:rsidRPr="008A7EB9">
        <w:rPr>
          <w:rFonts w:ascii="ＭＳ 明朝" w:eastAsia="ＭＳ 明朝" w:hAnsi="ＭＳ 明朝" w:hint="eastAsia"/>
          <w:u w:val="single"/>
        </w:rPr>
        <w:t xml:space="preserve">契約案件名　　　　　　　　　　　　　　　　　　　　　　　　　　　　　　　　　　　　　</w:t>
      </w:r>
    </w:p>
    <w:p w:rsidR="00407037" w:rsidRPr="00D17622" w:rsidRDefault="00407037">
      <w:pPr>
        <w:rPr>
          <w:rFonts w:ascii="ＭＳ 明朝" w:eastAsia="ＭＳ 明朝" w:hAnsi="ＭＳ 明朝"/>
        </w:rPr>
      </w:pPr>
    </w:p>
    <w:p w:rsidR="00407037" w:rsidRPr="002F5604" w:rsidRDefault="00407037">
      <w:pPr>
        <w:rPr>
          <w:rFonts w:ascii="ＭＳ 明朝" w:eastAsia="ＭＳ 明朝" w:hAnsi="ＭＳ 明朝"/>
        </w:rPr>
      </w:pPr>
      <w:r w:rsidRPr="002F5604">
        <w:rPr>
          <w:rFonts w:ascii="ＭＳ 明朝" w:eastAsia="ＭＳ 明朝" w:hAnsi="ＭＳ 明朝" w:hint="eastAsia"/>
        </w:rPr>
        <w:t>（</w:t>
      </w:r>
      <w:r w:rsidR="000E1119" w:rsidRPr="002F5604">
        <w:rPr>
          <w:rFonts w:ascii="ＭＳ 明朝" w:eastAsia="ＭＳ 明朝" w:hAnsi="ＭＳ 明朝" w:hint="eastAsia"/>
        </w:rPr>
        <w:t>契約の目的</w:t>
      </w:r>
      <w:r w:rsidRPr="002F5604">
        <w:rPr>
          <w:rFonts w:ascii="ＭＳ 明朝" w:eastAsia="ＭＳ 明朝" w:hAnsi="ＭＳ 明朝" w:hint="eastAsia"/>
        </w:rPr>
        <w:t>）</w:t>
      </w:r>
    </w:p>
    <w:p w:rsidR="003529EF" w:rsidRPr="002F5604" w:rsidRDefault="000E1119" w:rsidP="00791438">
      <w:pPr>
        <w:ind w:left="199" w:hangingChars="100" w:hanging="199"/>
        <w:rPr>
          <w:rFonts w:ascii="ＭＳ 明朝" w:eastAsia="ＭＳ 明朝" w:hAnsi="ＭＳ 明朝"/>
        </w:rPr>
      </w:pPr>
      <w:r w:rsidRPr="002F5604">
        <w:rPr>
          <w:rFonts w:ascii="ＭＳ 明朝" w:eastAsia="ＭＳ 明朝" w:hAnsi="ＭＳ 明朝" w:hint="eastAsia"/>
        </w:rPr>
        <w:t>第１条</w:t>
      </w:r>
      <w:r w:rsidR="003529EF" w:rsidRPr="002F5604">
        <w:rPr>
          <w:rFonts w:ascii="ＭＳ 明朝" w:eastAsia="ＭＳ 明朝" w:hAnsi="ＭＳ 明朝" w:hint="eastAsia"/>
        </w:rPr>
        <w:t xml:space="preserve">　</w:t>
      </w:r>
      <w:r w:rsidR="00791438" w:rsidRPr="002F5604">
        <w:rPr>
          <w:rFonts w:ascii="ＭＳ 明朝" w:eastAsia="ＭＳ 明朝" w:hAnsi="ＭＳ 明朝" w:hint="eastAsia"/>
        </w:rPr>
        <w:t>発注者が使用する</w:t>
      </w:r>
      <w:r w:rsidRPr="002F5604">
        <w:rPr>
          <w:rFonts w:ascii="ＭＳ 明朝" w:eastAsia="ＭＳ 明朝" w:hAnsi="ＭＳ 明朝" w:hint="eastAsia"/>
        </w:rPr>
        <w:t>対象</w:t>
      </w:r>
      <w:r w:rsidR="00791438" w:rsidRPr="002F5604">
        <w:rPr>
          <w:rFonts w:ascii="ＭＳ 明朝" w:eastAsia="ＭＳ 明朝" w:hAnsi="ＭＳ 明朝" w:hint="eastAsia"/>
        </w:rPr>
        <w:t>機械について、受注者は発注者</w:t>
      </w:r>
      <w:r w:rsidR="004653CE" w:rsidRPr="002F5604">
        <w:rPr>
          <w:rFonts w:ascii="ＭＳ 明朝" w:eastAsia="ＭＳ 明朝" w:hAnsi="ＭＳ 明朝" w:hint="eastAsia"/>
        </w:rPr>
        <w:t>が</w:t>
      </w:r>
      <w:r w:rsidR="00791438" w:rsidRPr="002F5604">
        <w:rPr>
          <w:rFonts w:ascii="ＭＳ 明朝" w:eastAsia="ＭＳ 明朝" w:hAnsi="ＭＳ 明朝" w:hint="eastAsia"/>
        </w:rPr>
        <w:t>業務遂行上支障が生じな</w:t>
      </w:r>
      <w:r w:rsidR="004653CE" w:rsidRPr="002F5604">
        <w:rPr>
          <w:rFonts w:ascii="ＭＳ 明朝" w:eastAsia="ＭＳ 明朝" w:hAnsi="ＭＳ 明朝" w:hint="eastAsia"/>
        </w:rPr>
        <w:t>く</w:t>
      </w:r>
      <w:r w:rsidRPr="002F5604">
        <w:rPr>
          <w:rFonts w:ascii="ＭＳ 明朝" w:eastAsia="ＭＳ 明朝" w:hAnsi="ＭＳ 明朝" w:hint="eastAsia"/>
        </w:rPr>
        <w:t>常時正常な状態で稼働し得るように保守</w:t>
      </w:r>
      <w:r w:rsidR="00791438" w:rsidRPr="002F5604">
        <w:rPr>
          <w:rFonts w:ascii="ＭＳ 明朝" w:eastAsia="ＭＳ 明朝" w:hAnsi="ＭＳ 明朝" w:hint="eastAsia"/>
        </w:rPr>
        <w:t>管理</w:t>
      </w:r>
      <w:r w:rsidRPr="002F5604">
        <w:rPr>
          <w:rFonts w:ascii="ＭＳ 明朝" w:eastAsia="ＭＳ 明朝" w:hAnsi="ＭＳ 明朝" w:hint="eastAsia"/>
        </w:rPr>
        <w:t>を行い、</w:t>
      </w:r>
      <w:r w:rsidR="00791438" w:rsidRPr="002F5604">
        <w:rPr>
          <w:rFonts w:ascii="ＭＳ 明朝" w:eastAsia="ＭＳ 明朝" w:hAnsi="ＭＳ 明朝" w:hint="eastAsia"/>
        </w:rPr>
        <w:t>発注者はこれに対する料金を受注者に支払うことを本契約の目的とする。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（契約の対象機械及び設置場所）</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第２条　この契約の対象となる機械及び設置場所は別紙のとおりとする。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（契約期間）</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第３条　契約期間は、</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日から</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日までとする。</w:t>
      </w:r>
    </w:p>
    <w:p w:rsidR="004116BB" w:rsidRPr="002F5604" w:rsidRDefault="004116BB" w:rsidP="00791438">
      <w:pPr>
        <w:ind w:left="199" w:hangingChars="100" w:hanging="199"/>
        <w:rPr>
          <w:rFonts w:ascii="ＭＳ 明朝" w:eastAsia="ＭＳ 明朝" w:hAnsi="ＭＳ 明朝"/>
        </w:rPr>
      </w:pP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（保守料金）</w:t>
      </w: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第４条　保守料金は、別紙</w:t>
      </w:r>
      <w:r w:rsidR="003A4FC4" w:rsidRPr="002F5604">
        <w:rPr>
          <w:rFonts w:ascii="ＭＳ 明朝" w:eastAsia="ＭＳ 明朝" w:hAnsi="ＭＳ 明朝" w:hint="eastAsia"/>
        </w:rPr>
        <w:t>のとおりとする。</w:t>
      </w:r>
    </w:p>
    <w:p w:rsidR="004116BB" w:rsidRPr="002F5604" w:rsidRDefault="004116BB" w:rsidP="00791438">
      <w:pPr>
        <w:ind w:left="199" w:hangingChars="100" w:hanging="199"/>
        <w:rPr>
          <w:rFonts w:ascii="ＭＳ 明朝" w:eastAsia="ＭＳ 明朝" w:hAnsi="ＭＳ 明朝"/>
        </w:rPr>
      </w:pPr>
    </w:p>
    <w:p w:rsidR="003A4FC4" w:rsidRPr="002F5604" w:rsidRDefault="003A4FC4" w:rsidP="00791438">
      <w:pPr>
        <w:ind w:left="199" w:hangingChars="100" w:hanging="199"/>
        <w:rPr>
          <w:rFonts w:ascii="ＭＳ 明朝" w:eastAsia="ＭＳ 明朝" w:hAnsi="ＭＳ 明朝"/>
        </w:rPr>
      </w:pPr>
      <w:r w:rsidRPr="002F5604">
        <w:rPr>
          <w:rFonts w:ascii="ＭＳ 明朝" w:eastAsia="ＭＳ 明朝" w:hAnsi="ＭＳ 明朝" w:hint="eastAsia"/>
        </w:rPr>
        <w:t>（保守料金の請求及び支払い）</w:t>
      </w:r>
    </w:p>
    <w:p w:rsidR="003529EF" w:rsidRPr="002F5604" w:rsidRDefault="003A4FC4" w:rsidP="003A4FC4">
      <w:pPr>
        <w:ind w:left="199" w:hangingChars="100" w:hanging="199"/>
        <w:rPr>
          <w:rFonts w:ascii="ＭＳ 明朝" w:eastAsia="ＭＳ 明朝" w:hAnsi="ＭＳ 明朝"/>
        </w:rPr>
      </w:pPr>
      <w:r w:rsidRPr="002F5604">
        <w:rPr>
          <w:rFonts w:ascii="ＭＳ 明朝" w:eastAsia="ＭＳ 明朝" w:hAnsi="ＭＳ 明朝" w:hint="eastAsia"/>
        </w:rPr>
        <w:t>第５条　受注者は、毎月月末に発注者立会いのうえ確認を受け数量を確定し、第４条に定める料金を乗じて得た額へ消費税及び地方消費税相当分を加え、発注者に請求するものとする。</w:t>
      </w:r>
    </w:p>
    <w:p w:rsidR="003A4FC4" w:rsidRPr="002F5604" w:rsidRDefault="007702F1" w:rsidP="003A4FC4">
      <w:pPr>
        <w:ind w:left="199" w:hangingChars="100" w:hanging="199"/>
        <w:rPr>
          <w:rFonts w:ascii="ＭＳ 明朝" w:eastAsia="ＭＳ 明朝" w:hAnsi="ＭＳ 明朝"/>
        </w:rPr>
      </w:pPr>
      <w:r w:rsidRPr="002F5604">
        <w:rPr>
          <w:rFonts w:ascii="ＭＳ 明朝" w:eastAsia="ＭＳ 明朝" w:hAnsi="ＭＳ 明朝" w:hint="eastAsia"/>
        </w:rPr>
        <w:t>２</w:t>
      </w:r>
      <w:r w:rsidR="003A4FC4" w:rsidRPr="002F5604">
        <w:rPr>
          <w:rFonts w:ascii="ＭＳ 明朝" w:eastAsia="ＭＳ 明朝" w:hAnsi="ＭＳ 明朝" w:hint="eastAsia"/>
        </w:rPr>
        <w:t xml:space="preserve">　発注者は、受注者より前項による請求があった日から30日以内に保守料金を支払わなければならない。</w:t>
      </w:r>
    </w:p>
    <w:p w:rsidR="002A1D62" w:rsidRPr="002F5604" w:rsidRDefault="002A1D62" w:rsidP="003A4FC4">
      <w:pPr>
        <w:ind w:left="199" w:hangingChars="100" w:hanging="199"/>
        <w:rPr>
          <w:rFonts w:ascii="ＭＳ 明朝" w:eastAsia="ＭＳ 明朝" w:hAnsi="ＭＳ 明朝"/>
        </w:rPr>
      </w:pPr>
      <w:r w:rsidRPr="002F5604">
        <w:rPr>
          <w:rFonts w:ascii="ＭＳ 明朝" w:eastAsia="ＭＳ 明朝" w:hAnsi="ＭＳ 明朝" w:hint="eastAsia"/>
        </w:rPr>
        <w:t>３　第４条に定める保守料金にかかる消費税額及び地方消費税額が変更されたときは、受注者は、変更された税額をもって発注者に請求し、発注者は</w:t>
      </w:r>
      <w:r w:rsidR="00D2645E" w:rsidRPr="002F5604">
        <w:rPr>
          <w:rFonts w:ascii="ＭＳ 明朝" w:eastAsia="ＭＳ 明朝" w:hAnsi="ＭＳ 明朝" w:hint="eastAsia"/>
        </w:rPr>
        <w:t>その請求に従わなければならない。</w:t>
      </w:r>
    </w:p>
    <w:p w:rsidR="004116BB" w:rsidRPr="002F5604" w:rsidRDefault="002A1D62" w:rsidP="00A66305">
      <w:pPr>
        <w:ind w:left="199" w:hangingChars="100" w:hanging="199"/>
        <w:jc w:val="left"/>
        <w:rPr>
          <w:rFonts w:ascii="ＭＳ 明朝" w:eastAsia="ＭＳ 明朝" w:hAnsi="ＭＳ 明朝"/>
        </w:rPr>
      </w:pPr>
      <w:r w:rsidRPr="002F5604">
        <w:rPr>
          <w:rFonts w:ascii="ＭＳ 明朝" w:eastAsia="ＭＳ 明朝" w:hAnsi="ＭＳ 明朝" w:hint="eastAsia"/>
        </w:rPr>
        <w:t>４</w:t>
      </w:r>
      <w:r w:rsidR="003A4FC4" w:rsidRPr="002F5604">
        <w:rPr>
          <w:rFonts w:ascii="ＭＳ 明朝" w:eastAsia="ＭＳ 明朝" w:hAnsi="ＭＳ 明朝" w:hint="eastAsia"/>
        </w:rPr>
        <w:t xml:space="preserve">　</w:t>
      </w:r>
      <w:r w:rsidR="007702F1" w:rsidRPr="002F5604">
        <w:rPr>
          <w:rFonts w:ascii="ＭＳ 明朝" w:eastAsia="ＭＳ 明朝" w:hAnsi="ＭＳ 明朝" w:hint="eastAsia"/>
        </w:rPr>
        <w:t>受注者は、発注者が前項に定める期限までに保守料金を支払わなかったときは、遅延日数に応じ</w:t>
      </w:r>
      <w:r w:rsidR="00A66305" w:rsidRPr="002F5604">
        <w:rPr>
          <w:rFonts w:ascii="ＭＳ 明朝" w:eastAsia="ＭＳ 明朝" w:hAnsi="ＭＳ 明朝" w:hint="eastAsia"/>
        </w:rPr>
        <w:t>政府契約の支払遅延防止等に関する法律（昭和24年法律第256</w:t>
      </w:r>
      <w:r w:rsidR="008007E6">
        <w:rPr>
          <w:rFonts w:ascii="ＭＳ 明朝" w:eastAsia="ＭＳ 明朝" w:hAnsi="ＭＳ 明朝" w:hint="eastAsia"/>
        </w:rPr>
        <w:t>条）</w:t>
      </w:r>
      <w:r w:rsidR="00CF0CA3" w:rsidRPr="00CF0CA3">
        <w:rPr>
          <w:rFonts w:ascii="ＭＳ 明朝" w:hAnsi="ＭＳ 明朝" w:hint="eastAsia"/>
          <w:szCs w:val="16"/>
        </w:rPr>
        <w:t>第８条に基づき財務大臣が定める率を乗じて計算した額</w:t>
      </w:r>
      <w:r w:rsidR="008007E6">
        <w:rPr>
          <w:rFonts w:ascii="ＭＳ 明朝" w:eastAsia="ＭＳ 明朝" w:hAnsi="ＭＳ 明朝" w:hint="eastAsia"/>
        </w:rPr>
        <w:t>（その金額に100</w:t>
      </w:r>
      <w:r w:rsidR="00A66305" w:rsidRPr="002F5604">
        <w:rPr>
          <w:rFonts w:ascii="ＭＳ 明朝" w:eastAsia="ＭＳ 明朝" w:hAnsi="ＭＳ 明朝" w:hint="eastAsia"/>
        </w:rPr>
        <w:t>円未満の端数があるときは、その端数を切り捨てた額）の遅延利息を発注者に請求することができる。</w:t>
      </w:r>
    </w:p>
    <w:p w:rsidR="00A66305" w:rsidRPr="002F5604" w:rsidRDefault="00A66305" w:rsidP="00A66305">
      <w:pPr>
        <w:ind w:left="199" w:hangingChars="100" w:hanging="199"/>
        <w:jc w:val="left"/>
        <w:rPr>
          <w:rFonts w:ascii="ＭＳ 明朝" w:eastAsia="ＭＳ 明朝" w:hAnsi="ＭＳ 明朝"/>
        </w:rPr>
      </w:pPr>
    </w:p>
    <w:p w:rsidR="007702F1"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（機械の保守）</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第６条　受注者は、保守管理を行うため、技術員を派遣し点検・整備を行わなければならない。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受注者は、機械が故障したとき、発注者の請求により直ちに技術員を派遣し修理に着手し、速やかに正常な状態に回復させなければならない。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lastRenderedPageBreak/>
        <w:t>３　前項の作業の実施について、次に掲げる</w:t>
      </w:r>
      <w:r w:rsidR="00F64D07" w:rsidRPr="002F5604">
        <w:rPr>
          <w:rFonts w:ascii="ＭＳ 明朝" w:eastAsia="ＭＳ 明朝" w:hAnsi="ＭＳ 明朝" w:hint="eastAsia"/>
        </w:rPr>
        <w:t>場合の費用は発注者が負担するものとする。</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(１) 発注者の故意または取扱上の重大な過失による場合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受注者又は受注者の指定した者以外による機械の改造、修理及び分解を行った場合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(３) 火災又は天災地変、その他これに類する災害の場合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(４) 発注者による輸送、移動による落下及び衝撃に起因する場合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(５) 本機械用として受注者が推奨または供給する消耗品、部品以外のものを使用した場合</w:t>
      </w:r>
    </w:p>
    <w:p w:rsidR="004116BB" w:rsidRPr="002F5604" w:rsidRDefault="004116BB" w:rsidP="003A4FC4">
      <w:pPr>
        <w:ind w:left="199" w:hangingChars="100" w:hanging="199"/>
        <w:rPr>
          <w:rFonts w:ascii="ＭＳ 明朝" w:eastAsia="ＭＳ 明朝" w:hAnsi="ＭＳ 明朝"/>
        </w:rPr>
      </w:pP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w:t>
      </w:r>
      <w:r w:rsidR="00F03846" w:rsidRPr="002F5604">
        <w:rPr>
          <w:rFonts w:ascii="ＭＳ 明朝" w:eastAsia="ＭＳ 明朝" w:hAnsi="ＭＳ 明朝" w:hint="eastAsia"/>
        </w:rPr>
        <w:t>消耗品</w:t>
      </w:r>
      <w:r w:rsidR="002D45B3" w:rsidRPr="002F5604">
        <w:rPr>
          <w:rFonts w:ascii="ＭＳ 明朝" w:eastAsia="ＭＳ 明朝" w:hAnsi="ＭＳ 明朝" w:hint="eastAsia"/>
        </w:rPr>
        <w:t>等</w:t>
      </w:r>
      <w:r w:rsidR="00F03846" w:rsidRPr="002F5604">
        <w:rPr>
          <w:rFonts w:ascii="ＭＳ 明朝" w:eastAsia="ＭＳ 明朝" w:hAnsi="ＭＳ 明朝" w:hint="eastAsia"/>
        </w:rPr>
        <w:t>の供給</w:t>
      </w:r>
      <w:r w:rsidRPr="002F5604">
        <w:rPr>
          <w:rFonts w:ascii="ＭＳ 明朝" w:eastAsia="ＭＳ 明朝" w:hAnsi="ＭＳ 明朝" w:hint="eastAsia"/>
        </w:rPr>
        <w:t>）</w:t>
      </w:r>
    </w:p>
    <w:p w:rsidR="003A4FC4" w:rsidRPr="002F5604" w:rsidRDefault="00FE4E20"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第７条　</w:t>
      </w:r>
      <w:r w:rsidR="002D45B3" w:rsidRPr="002F5604">
        <w:rPr>
          <w:rFonts w:ascii="ＭＳ 明朝" w:eastAsia="ＭＳ 明朝" w:hAnsi="ＭＳ 明朝" w:hint="eastAsia"/>
        </w:rPr>
        <w:t>ドラム、ドラムカートリッジ、感光体ベルト等の感光体及びデベロッパーは、受注者の技術員の点検又は発注者の申請に基づき機械の正常な状態を確保するために受注者が必要と認めたとき、受注者はこれを無償で</w:t>
      </w:r>
      <w:r w:rsidR="004116BB" w:rsidRPr="002F5604">
        <w:rPr>
          <w:rFonts w:ascii="ＭＳ 明朝" w:eastAsia="ＭＳ 明朝" w:hAnsi="ＭＳ 明朝" w:hint="eastAsia"/>
        </w:rPr>
        <w:t>取り替えるものとする。</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２　その他の消耗品については、受注者の指定する者の巡回又は発注者の申し出によって予備手持量の不足を受注者が知ったとき、受注者は当該消耗品を供給するものとする。</w:t>
      </w:r>
    </w:p>
    <w:p w:rsidR="004116BB" w:rsidRPr="002F5604" w:rsidRDefault="004116BB" w:rsidP="002D45B3">
      <w:pPr>
        <w:ind w:left="199" w:hangingChars="100" w:hanging="199"/>
        <w:rPr>
          <w:rFonts w:ascii="ＭＳ 明朝" w:eastAsia="ＭＳ 明朝" w:hAnsi="ＭＳ 明朝"/>
        </w:rPr>
      </w:pP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（機械及び</w:t>
      </w:r>
      <w:r w:rsidR="00002AD9" w:rsidRPr="002F5604">
        <w:rPr>
          <w:rFonts w:ascii="ＭＳ 明朝" w:eastAsia="ＭＳ 明朝" w:hAnsi="ＭＳ 明朝" w:hint="eastAsia"/>
        </w:rPr>
        <w:t>消耗品等</w:t>
      </w:r>
      <w:r w:rsidRPr="002F5604">
        <w:rPr>
          <w:rFonts w:ascii="ＭＳ 明朝" w:eastAsia="ＭＳ 明朝" w:hAnsi="ＭＳ 明朝" w:hint="eastAsia"/>
        </w:rPr>
        <w:t>の所有権）</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第８条　</w:t>
      </w:r>
      <w:r w:rsidR="00002AD9" w:rsidRPr="002F5604">
        <w:rPr>
          <w:rFonts w:ascii="ＭＳ 明朝" w:eastAsia="ＭＳ 明朝" w:hAnsi="ＭＳ 明朝" w:hint="eastAsia"/>
        </w:rPr>
        <w:t>機械の所有権</w:t>
      </w:r>
      <w:r w:rsidR="004653CE" w:rsidRPr="002F5604">
        <w:rPr>
          <w:rFonts w:ascii="ＭＳ 明朝" w:eastAsia="ＭＳ 明朝" w:hAnsi="ＭＳ 明朝" w:hint="eastAsia"/>
        </w:rPr>
        <w:t>は、当該機械を賃貸借契約しているときは当該機械の賃貸人</w:t>
      </w:r>
      <w:r w:rsidR="00002AD9" w:rsidRPr="002F5604">
        <w:rPr>
          <w:rFonts w:ascii="ＭＳ 明朝" w:eastAsia="ＭＳ 明朝" w:hAnsi="ＭＳ 明朝" w:hint="eastAsia"/>
        </w:rPr>
        <w:t>に帰属し、売買契約に基づくときは発注者に帰属する。</w:t>
      </w:r>
    </w:p>
    <w:p w:rsidR="00002AD9" w:rsidRPr="002F5604" w:rsidRDefault="00002AD9" w:rsidP="002D45B3">
      <w:pPr>
        <w:ind w:left="199" w:hangingChars="100" w:hanging="199"/>
        <w:rPr>
          <w:rFonts w:ascii="ＭＳ 明朝" w:eastAsia="ＭＳ 明朝" w:hAnsi="ＭＳ 明朝"/>
        </w:rPr>
      </w:pPr>
      <w:r w:rsidRPr="002F5604">
        <w:rPr>
          <w:rFonts w:ascii="ＭＳ 明朝" w:eastAsia="ＭＳ 明朝" w:hAnsi="ＭＳ 明朝" w:hint="eastAsia"/>
        </w:rPr>
        <w:t>２　発注者は、機械を善良なる管理者の注意義務をもって使用及び管理しなければならない。</w:t>
      </w:r>
    </w:p>
    <w:p w:rsidR="004116BB"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３　消耗品等の所有権は受注者に帰属し、発注者は、当該機械の用法による以外の消耗品の使用及び他への流用はしてはならない。</w:t>
      </w:r>
    </w:p>
    <w:p w:rsidR="00E62C17" w:rsidRPr="002F5604" w:rsidRDefault="00E62C17" w:rsidP="002D45B3">
      <w:pPr>
        <w:ind w:left="199" w:hangingChars="100" w:hanging="199"/>
        <w:rPr>
          <w:rFonts w:ascii="ＭＳ 明朝" w:eastAsia="ＭＳ 明朝" w:hAnsi="ＭＳ 明朝"/>
        </w:rPr>
      </w:pP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（設置場所の変更）</w:t>
      </w: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第９条　発注者は、第２条に定める機械の設置場所を変更</w:t>
      </w:r>
      <w:r w:rsidR="0079102C" w:rsidRPr="002F5604">
        <w:rPr>
          <w:rFonts w:ascii="ＭＳ 明朝" w:eastAsia="ＭＳ 明朝" w:hAnsi="ＭＳ 明朝" w:hint="eastAsia"/>
        </w:rPr>
        <w:t>しようと</w:t>
      </w:r>
      <w:r w:rsidRPr="002F5604">
        <w:rPr>
          <w:rFonts w:ascii="ＭＳ 明朝" w:eastAsia="ＭＳ 明朝" w:hAnsi="ＭＳ 明朝" w:hint="eastAsia"/>
        </w:rPr>
        <w:t>するときは、</w:t>
      </w:r>
      <w:r w:rsidR="0079102C" w:rsidRPr="002F5604">
        <w:rPr>
          <w:rFonts w:ascii="ＭＳ 明朝" w:eastAsia="ＭＳ 明朝" w:hAnsi="ＭＳ 明朝" w:hint="eastAsia"/>
        </w:rPr>
        <w:t>事前に受注者に書面により通知し、受注者の承認を受けなければならない。</w:t>
      </w: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２　機械の移動は、受注者が実施するものとする。</w:t>
      </w:r>
    </w:p>
    <w:p w:rsidR="0079102C" w:rsidRPr="002F5604" w:rsidRDefault="0079102C" w:rsidP="0079102C">
      <w:pPr>
        <w:rPr>
          <w:rFonts w:ascii="ＭＳ 明朝" w:eastAsia="ＭＳ 明朝" w:hAnsi="ＭＳ 明朝"/>
        </w:rPr>
      </w:pP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（機械の移動及び搬出料金）</w:t>
      </w:r>
    </w:p>
    <w:p w:rsidR="004653CE" w:rsidRPr="002F5604" w:rsidRDefault="0079102C" w:rsidP="00EB6AA4">
      <w:pPr>
        <w:ind w:left="199" w:hangingChars="100" w:hanging="199"/>
        <w:rPr>
          <w:rFonts w:ascii="ＭＳ 明朝" w:eastAsia="ＭＳ 明朝" w:hAnsi="ＭＳ 明朝"/>
        </w:rPr>
      </w:pPr>
      <w:r w:rsidRPr="002F5604">
        <w:rPr>
          <w:rFonts w:ascii="ＭＳ 明朝" w:eastAsia="ＭＳ 明朝" w:hAnsi="ＭＳ 明朝" w:hint="eastAsia"/>
        </w:rPr>
        <w:t>第10条　発注者の都合により機械を移動するとき</w:t>
      </w:r>
      <w:r w:rsidR="00EB6AA4" w:rsidRPr="002F5604">
        <w:rPr>
          <w:rFonts w:ascii="ＭＳ 明朝" w:eastAsia="ＭＳ 明朝" w:hAnsi="ＭＳ 明朝" w:hint="eastAsia"/>
        </w:rPr>
        <w:t>又はこの契約が解除されたときの機械の搬出に係る費用は、発注者が負担するものとする。</w:t>
      </w:r>
      <w:r w:rsidR="009E4925" w:rsidRPr="002F5604">
        <w:rPr>
          <w:rFonts w:ascii="ＭＳ 明朝" w:eastAsia="ＭＳ 明朝" w:hAnsi="ＭＳ 明朝" w:hint="eastAsia"/>
        </w:rPr>
        <w:t>ただし、機械が賃貸借契約に基づくものであるときはこの限りでない。</w:t>
      </w:r>
    </w:p>
    <w:p w:rsidR="004653CE" w:rsidRPr="002F5604" w:rsidRDefault="004653CE"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（秘密保持）</w:t>
      </w: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第11条　受注者は、本契約に基づき知り得た発注者の業務情報を第三者に漏らし、又は他の目的に利用してはならない。</w:t>
      </w:r>
    </w:p>
    <w:p w:rsidR="00A66305" w:rsidRPr="002F5604" w:rsidRDefault="00A66305" w:rsidP="00EB6AA4">
      <w:pPr>
        <w:ind w:left="199" w:hangingChars="100" w:hanging="199"/>
        <w:rPr>
          <w:rFonts w:ascii="ＭＳ 明朝" w:eastAsia="ＭＳ 明朝" w:hAnsi="ＭＳ 明朝"/>
        </w:rPr>
      </w:pPr>
    </w:p>
    <w:p w:rsidR="00A66305" w:rsidRPr="002F5604" w:rsidRDefault="00A66305" w:rsidP="00A66305">
      <w:pPr>
        <w:jc w:val="left"/>
        <w:rPr>
          <w:rFonts w:ascii="ＭＳ 明朝" w:eastAsia="ＭＳ 明朝" w:hAnsi="ＭＳ 明朝"/>
        </w:rPr>
      </w:pPr>
      <w:r w:rsidRPr="002F5604">
        <w:rPr>
          <w:rFonts w:ascii="ＭＳ 明朝" w:eastAsia="ＭＳ 明朝" w:hAnsi="ＭＳ 明朝" w:hint="eastAsia"/>
        </w:rPr>
        <w:t>（個人情報の保護）</w:t>
      </w:r>
    </w:p>
    <w:p w:rsidR="00A66305" w:rsidRPr="002F5604" w:rsidRDefault="00A66305" w:rsidP="00A66305">
      <w:pPr>
        <w:rPr>
          <w:rFonts w:ascii="ＭＳ 明朝" w:eastAsia="ＭＳ 明朝" w:hAnsi="ＭＳ 明朝"/>
        </w:rPr>
      </w:pPr>
      <w:r w:rsidRPr="002F5604">
        <w:rPr>
          <w:rFonts w:ascii="ＭＳ 明朝" w:eastAsia="ＭＳ 明朝" w:hAnsi="ＭＳ 明朝" w:hint="eastAsia"/>
        </w:rPr>
        <w:t>第12条　受注者は、この契約に伴い個人情報を取り扱うときは、</w:t>
      </w:r>
      <w:r w:rsidR="00FE06A4" w:rsidRPr="002F5604">
        <w:rPr>
          <w:rFonts w:ascii="ＭＳ 明朝" w:eastAsia="ＭＳ 明朝" w:hAnsi="ＭＳ 明朝" w:hint="eastAsia"/>
        </w:rPr>
        <w:t>別記</w:t>
      </w:r>
      <w:r w:rsidRPr="002F5604">
        <w:rPr>
          <w:rFonts w:ascii="ＭＳ 明朝" w:eastAsia="ＭＳ 明朝" w:hAnsi="ＭＳ 明朝" w:hint="eastAsia"/>
        </w:rPr>
        <w:t>「</w:t>
      </w:r>
      <w:r w:rsidR="00FE06A4" w:rsidRPr="002F5604">
        <w:rPr>
          <w:rFonts w:ascii="ＭＳ 明朝" w:eastAsia="ＭＳ 明朝" w:hAnsi="ＭＳ 明朝" w:hint="eastAsia"/>
        </w:rPr>
        <w:t>個人情報の取扱いに係る特記事項</w:t>
      </w:r>
      <w:r w:rsidRPr="002F5604">
        <w:rPr>
          <w:rFonts w:ascii="ＭＳ 明朝" w:eastAsia="ＭＳ 明朝" w:hAnsi="ＭＳ 明朝" w:hint="eastAsia"/>
        </w:rPr>
        <w:t>」</w:t>
      </w:r>
      <w:r w:rsidRPr="002F5604">
        <w:rPr>
          <w:rFonts w:ascii="ＭＳ 明朝" w:eastAsia="ＭＳ 明朝" w:hAnsi="ＭＳ 明朝" w:hint="eastAsia"/>
        </w:rPr>
        <w:lastRenderedPageBreak/>
        <w:t>を遵守しなければならない。</w:t>
      </w:r>
    </w:p>
    <w:p w:rsidR="00EB6AA4" w:rsidRPr="002F5604" w:rsidRDefault="00EB6AA4"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（契約の解除）</w:t>
      </w:r>
    </w:p>
    <w:p w:rsidR="00EB6AA4"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A66305" w:rsidRPr="002F5604">
        <w:rPr>
          <w:rFonts w:ascii="ＭＳ 明朝" w:eastAsia="ＭＳ 明朝" w:hAnsi="ＭＳ 明朝" w:hint="eastAsia"/>
        </w:rPr>
        <w:t>13</w:t>
      </w:r>
      <w:r w:rsidRPr="002F5604">
        <w:rPr>
          <w:rFonts w:ascii="ＭＳ 明朝" w:eastAsia="ＭＳ 明朝" w:hAnsi="ＭＳ 明朝" w:hint="eastAsia"/>
        </w:rPr>
        <w:t>条　発注者受注者のいずれかが正当な理由なく本契約に違反したときは、発注者又は受注者は、書面により相手方へ通知し、本契約を解除することができる。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２　前項に定める契約の解除が発注者に起因するとき、受注者は発注者に対してその損害を請求することができる。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３　第１項に定める契約の解除が受注者に起因するとき、発注者は受注者に対してその損害を請求することができる。</w:t>
      </w:r>
    </w:p>
    <w:p w:rsidR="003A0CF2" w:rsidRPr="002F5604" w:rsidRDefault="003A0CF2" w:rsidP="00EB6AA4">
      <w:pPr>
        <w:ind w:left="199" w:hangingChars="100" w:hanging="199"/>
        <w:rPr>
          <w:rFonts w:ascii="ＭＳ 明朝" w:eastAsia="ＭＳ 明朝" w:hAnsi="ＭＳ 明朝"/>
        </w:rPr>
      </w:pP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（発注者の歳出予算に計上されない</w:t>
      </w:r>
      <w:r w:rsidR="00EA265D" w:rsidRPr="002F5604">
        <w:rPr>
          <w:rFonts w:ascii="ＭＳ 明朝" w:eastAsia="ＭＳ 明朝" w:hAnsi="ＭＳ 明朝" w:hint="eastAsia"/>
        </w:rPr>
        <w:t>ときの措置</w:t>
      </w:r>
      <w:r w:rsidRPr="002F5604">
        <w:rPr>
          <w:rFonts w:ascii="ＭＳ 明朝" w:eastAsia="ＭＳ 明朝" w:hAnsi="ＭＳ 明朝" w:hint="eastAsia"/>
        </w:rPr>
        <w:t>）</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FE06A4" w:rsidRPr="002F5604">
        <w:rPr>
          <w:rFonts w:ascii="ＭＳ 明朝" w:eastAsia="ＭＳ 明朝" w:hAnsi="ＭＳ 明朝" w:hint="eastAsia"/>
        </w:rPr>
        <w:t>13</w:t>
      </w:r>
      <w:r w:rsidRPr="002F5604">
        <w:rPr>
          <w:rFonts w:ascii="ＭＳ 明朝" w:eastAsia="ＭＳ 明朝" w:hAnsi="ＭＳ 明朝" w:hint="eastAsia"/>
        </w:rPr>
        <w:t>条</w:t>
      </w:r>
      <w:r w:rsidR="00FE06A4" w:rsidRPr="002F5604">
        <w:rPr>
          <w:rFonts w:ascii="ＭＳ 明朝" w:eastAsia="ＭＳ 明朝" w:hAnsi="ＭＳ 明朝" w:hint="eastAsia"/>
        </w:rPr>
        <w:t>の２</w:t>
      </w:r>
      <w:r w:rsidRPr="002F5604">
        <w:rPr>
          <w:rFonts w:ascii="ＭＳ 明朝" w:eastAsia="ＭＳ 明朝" w:hAnsi="ＭＳ 明朝" w:hint="eastAsia"/>
        </w:rPr>
        <w:t xml:space="preserve">　発注者は、発注者の歳出予算において、本契約に係る予算が削除されたときは本契約を解除するものとし、削減されたときは発注者受注者協議のうえ契約を変更または解除するものとする。</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２　受注者は、前項の規定により本契約が解除又は変更された場合において受注者に損害が生じたときは、発注者にその賠償を請求することができる。</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（消耗品等の返還）</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第14条　本契約が満了又は終了したとき、発注者は、機械の消耗品等を速やかに受注者に返還しなければならない。</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（その他）</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第15条　本契約に定めのない事項については、発注者受注者協議のうえ決定する</w:t>
      </w:r>
      <w:r w:rsidR="00D51831" w:rsidRPr="002F5604">
        <w:rPr>
          <w:rFonts w:ascii="ＭＳ 明朝" w:eastAsia="ＭＳ 明朝" w:hAnsi="ＭＳ 明朝" w:hint="eastAsia"/>
        </w:rPr>
        <w:t>。</w:t>
      </w: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0E1119" w:rsidRPr="002F5604" w:rsidRDefault="00C778C8" w:rsidP="000E1119">
      <w:pPr>
        <w:rPr>
          <w:rFonts w:ascii="ＭＳ 明朝" w:eastAsia="ＭＳ 明朝" w:hAnsi="ＭＳ 明朝"/>
        </w:rPr>
      </w:pPr>
      <w:r w:rsidRPr="002F5604">
        <w:rPr>
          <w:rFonts w:ascii="ＭＳ 明朝" w:eastAsia="ＭＳ 明朝" w:hAnsi="ＭＳ 明朝" w:hint="eastAsia"/>
        </w:rPr>
        <w:t>令和</w:t>
      </w:r>
      <w:r w:rsidR="000E1119" w:rsidRPr="002F5604">
        <w:rPr>
          <w:rFonts w:ascii="ＭＳ 明朝" w:eastAsia="ＭＳ 明朝" w:hAnsi="ＭＳ 明朝" w:hint="eastAsia"/>
        </w:rPr>
        <w:t xml:space="preserve">　　　　年　　　　月　　　　日</w:t>
      </w:r>
    </w:p>
    <w:p w:rsidR="000E1119" w:rsidRPr="002F5604" w:rsidRDefault="000E1119" w:rsidP="000E1119">
      <w:pPr>
        <w:rPr>
          <w:rFonts w:ascii="ＭＳ 明朝" w:eastAsia="ＭＳ 明朝" w:hAnsi="ＭＳ 明朝"/>
        </w:rPr>
      </w:pPr>
    </w:p>
    <w:p w:rsidR="000E1119" w:rsidRPr="002F5604" w:rsidRDefault="000E1119" w:rsidP="00D51831">
      <w:pPr>
        <w:ind w:firstLineChars="1700" w:firstLine="3383"/>
        <w:jc w:val="left"/>
        <w:rPr>
          <w:rFonts w:ascii="ＭＳ 明朝" w:eastAsia="ＭＳ 明朝" w:hAnsi="ＭＳ 明朝"/>
        </w:rPr>
      </w:pPr>
      <w:r w:rsidRPr="002F5604">
        <w:rPr>
          <w:rFonts w:ascii="ＭＳ 明朝" w:eastAsia="ＭＳ 明朝" w:hAnsi="ＭＳ 明朝" w:hint="eastAsia"/>
        </w:rPr>
        <w:t xml:space="preserve">発注者　住所　　長野県安曇野市豊科6000番地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Pr="002F5604">
        <w:rPr>
          <w:rFonts w:ascii="ＭＳ 明朝" w:eastAsia="ＭＳ 明朝" w:hAnsi="ＭＳ 明朝" w:hint="eastAsia"/>
        </w:rPr>
        <w:tab/>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安曇野市</w:t>
      </w:r>
    </w:p>
    <w:p w:rsidR="009C0CA3" w:rsidRDefault="000E1119" w:rsidP="000E1119">
      <w:pPr>
        <w:ind w:firstLineChars="50" w:firstLine="100"/>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氏名　　</w:t>
      </w:r>
      <w:r w:rsidR="009C0CA3" w:rsidRPr="002F5604">
        <w:rPr>
          <w:rFonts w:ascii="ＭＳ 明朝" w:eastAsia="ＭＳ 明朝" w:hAnsi="ＭＳ 明朝" w:hint="eastAsia"/>
        </w:rPr>
        <w:t>安曇野</w:t>
      </w:r>
      <w:r w:rsidR="00753F0F">
        <w:rPr>
          <w:rFonts w:ascii="ＭＳ 明朝" w:eastAsia="ＭＳ 明朝" w:hAnsi="ＭＳ 明朝" w:hint="eastAsia"/>
        </w:rPr>
        <w:t>市長</w:t>
      </w:r>
      <w:r w:rsidR="00753F0F" w:rsidRPr="006D739E">
        <w:rPr>
          <w:rFonts w:ascii="ＭＳ 明朝" w:eastAsia="ＭＳ 明朝" w:hAnsi="ＭＳ 明朝" w:hint="eastAsia"/>
        </w:rPr>
        <w:t xml:space="preserve">職務代理者　</w:t>
      </w:r>
    </w:p>
    <w:p w:rsidR="000E1119" w:rsidRPr="002F5604" w:rsidRDefault="009C0CA3" w:rsidP="009C0CA3">
      <w:pPr>
        <w:ind w:firstLineChars="2500" w:firstLine="4975"/>
        <w:rPr>
          <w:rFonts w:ascii="ＭＳ 明朝" w:eastAsia="ＭＳ 明朝" w:hAnsi="ＭＳ 明朝"/>
        </w:rPr>
      </w:pPr>
      <w:bookmarkStart w:id="0" w:name="_GoBack"/>
      <w:bookmarkEnd w:id="0"/>
      <w:r w:rsidRPr="002F5604">
        <w:rPr>
          <w:rFonts w:ascii="ＭＳ 明朝" w:eastAsia="ＭＳ 明朝" w:hAnsi="ＭＳ 明朝" w:hint="eastAsia"/>
        </w:rPr>
        <w:t>安曇野</w:t>
      </w:r>
      <w:r>
        <w:rPr>
          <w:rFonts w:ascii="ＭＳ 明朝" w:eastAsia="ＭＳ 明朝" w:hAnsi="ＭＳ 明朝" w:hint="eastAsia"/>
        </w:rPr>
        <w:t>市</w:t>
      </w:r>
      <w:r w:rsidR="00753F0F" w:rsidRPr="006D739E">
        <w:rPr>
          <w:rFonts w:ascii="ＭＳ 明朝" w:eastAsia="ＭＳ 明朝" w:hAnsi="ＭＳ 明朝" w:hint="eastAsia"/>
        </w:rPr>
        <w:t>副市長</w:t>
      </w:r>
      <w:r w:rsidR="00753F0F">
        <w:rPr>
          <w:rFonts w:ascii="ＭＳ 明朝" w:eastAsia="ＭＳ 明朝" w:hAnsi="ＭＳ 明朝" w:hint="eastAsia"/>
        </w:rPr>
        <w:t xml:space="preserve">　中山　栄樹　</w:t>
      </w:r>
      <w:r w:rsidR="00753F0F">
        <w:rPr>
          <w:rFonts w:ascii="ＭＳ 明朝" w:eastAsia="ＭＳ 明朝" w:hAnsi="ＭＳ 明朝" w:hint="eastAsia"/>
          <w:sz w:val="18"/>
          <w:szCs w:val="16"/>
        </w:rPr>
        <w:t>印</w:t>
      </w:r>
    </w:p>
    <w:p w:rsidR="000E1119" w:rsidRPr="002F5604" w:rsidRDefault="00D51831" w:rsidP="000E1119">
      <w:pPr>
        <w:rPr>
          <w:rFonts w:ascii="ＭＳ 明朝" w:eastAsia="ＭＳ 明朝" w:hAnsi="ＭＳ 明朝"/>
        </w:rPr>
      </w:pPr>
      <w:r w:rsidRPr="002F5604">
        <w:rPr>
          <w:rFonts w:ascii="ＭＳ 明朝" w:eastAsia="ＭＳ 明朝" w:hAnsi="ＭＳ 明朝" w:hint="eastAsia"/>
        </w:rPr>
        <w:t xml:space="preserve">　　</w:t>
      </w:r>
    </w:p>
    <w:p w:rsidR="000E1119" w:rsidRPr="002F5604" w:rsidRDefault="000E1119" w:rsidP="00D51831">
      <w:pPr>
        <w:ind w:firstLineChars="1700" w:firstLine="3383"/>
        <w:rPr>
          <w:rFonts w:ascii="ＭＳ 明朝" w:eastAsia="ＭＳ 明朝" w:hAnsi="ＭＳ 明朝"/>
        </w:rPr>
      </w:pPr>
      <w:r w:rsidRPr="002F5604">
        <w:rPr>
          <w:rFonts w:ascii="ＭＳ 明朝" w:eastAsia="ＭＳ 明朝" w:hAnsi="ＭＳ 明朝" w:hint="eastAsia"/>
        </w:rPr>
        <w:t xml:space="preserve">受注者 </w:t>
      </w:r>
      <w:r w:rsidRPr="002F5604">
        <w:rPr>
          <w:rFonts w:ascii="ＭＳ 明朝" w:eastAsia="ＭＳ 明朝" w:hAnsi="ＭＳ 明朝" w:hint="eastAsia"/>
        </w:rPr>
        <w:tab/>
        <w:t xml:space="preserve">住所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w:t>
      </w:r>
      <w:r w:rsidRPr="002F5604">
        <w:rPr>
          <w:rFonts w:ascii="ＭＳ 明朝" w:eastAsia="ＭＳ 明朝" w:hAnsi="ＭＳ 明朝" w:hint="eastAsia"/>
        </w:rPr>
        <w:tab/>
        <w:t>氏名　　　　　　　　　　　　　　　印</w:t>
      </w:r>
    </w:p>
    <w:p w:rsidR="004653CE" w:rsidRPr="002F5604" w:rsidRDefault="004653CE" w:rsidP="000E1119">
      <w:pPr>
        <w:rPr>
          <w:rFonts w:ascii="ＭＳ 明朝" w:eastAsia="ＭＳ 明朝" w:hAnsi="ＭＳ 明朝"/>
          <w:sz w:val="18"/>
        </w:rPr>
      </w:pPr>
    </w:p>
    <w:p w:rsidR="004653CE" w:rsidRPr="002F5604" w:rsidRDefault="004653CE" w:rsidP="000E1119">
      <w:pPr>
        <w:rPr>
          <w:rFonts w:ascii="ＭＳ 明朝" w:eastAsia="ＭＳ 明朝" w:hAnsi="ＭＳ 明朝"/>
        </w:rPr>
      </w:pPr>
      <w:r w:rsidRPr="002F5604">
        <w:rPr>
          <w:rFonts w:ascii="ＭＳ 明朝" w:eastAsia="ＭＳ 明朝" w:hAnsi="ＭＳ 明朝"/>
          <w:sz w:val="18"/>
        </w:rPr>
        <w:br w:type="page"/>
      </w:r>
      <w:r w:rsidRPr="002F5604">
        <w:rPr>
          <w:rFonts w:ascii="ＭＳ 明朝" w:eastAsia="ＭＳ 明朝" w:hAnsi="ＭＳ 明朝" w:hint="eastAsia"/>
        </w:rPr>
        <w:lastRenderedPageBreak/>
        <w:t>（別紙）</w:t>
      </w:r>
    </w:p>
    <w:p w:rsidR="009E4925" w:rsidRPr="002F5604" w:rsidRDefault="009E4925" w:rsidP="000E111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p>
        </w:tc>
      </w:tr>
    </w:tbl>
    <w:p w:rsidR="004653CE" w:rsidRPr="002F5604" w:rsidRDefault="004653CE" w:rsidP="000E1119">
      <w:pPr>
        <w:rPr>
          <w:rFonts w:ascii="ＭＳ 明朝" w:eastAsia="ＭＳ 明朝" w:hAnsi="ＭＳ 明朝"/>
          <w:sz w:val="18"/>
        </w:rPr>
      </w:pPr>
    </w:p>
    <w:p w:rsidR="009E4925" w:rsidRPr="002F5604" w:rsidRDefault="00B16DA7" w:rsidP="000E111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B16DA7" w:rsidRPr="002F5604" w:rsidTr="009D5534">
        <w:tc>
          <w:tcPr>
            <w:tcW w:w="238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B16DA7"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F5476A" w:rsidRPr="002F5604" w:rsidTr="009D5534">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r>
    </w:tbl>
    <w:p w:rsidR="00B16DA7" w:rsidRPr="002F5604" w:rsidRDefault="003560D6" w:rsidP="00F5476A">
      <w:pPr>
        <w:jc w:val="left"/>
        <w:rPr>
          <w:rFonts w:ascii="ＭＳ 明朝" w:eastAsia="ＭＳ 明朝" w:hAnsi="ＭＳ 明朝"/>
        </w:rPr>
      </w:pPr>
      <w:r w:rsidRPr="002F5604">
        <w:rPr>
          <w:rFonts w:ascii="ＭＳ 明朝" w:eastAsia="ＭＳ 明朝" w:hAnsi="ＭＳ 明朝" w:hint="eastAsia"/>
        </w:rPr>
        <w:t>推奨する消耗品の表示</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FE06A4">
      <w:pPr>
        <w:widowControl/>
        <w:autoSpaceDE/>
        <w:autoSpaceDN/>
        <w:spacing w:line="240" w:lineRule="auto"/>
        <w:jc w:val="left"/>
        <w:rPr>
          <w:rFonts w:ascii="ＭＳ 明朝" w:eastAsia="ＭＳ 明朝" w:hAnsi="ＭＳ 明朝"/>
        </w:rPr>
      </w:pPr>
      <w:r w:rsidRPr="002F5604">
        <w:rPr>
          <w:rFonts w:ascii="ＭＳ 明朝" w:eastAsia="ＭＳ 明朝" w:hAnsi="ＭＳ 明朝"/>
        </w:rPr>
        <w:br w:type="page"/>
      </w:r>
    </w:p>
    <w:p w:rsidR="00FE06A4" w:rsidRPr="002F5604" w:rsidRDefault="00FE06A4" w:rsidP="00FE06A4">
      <w:pPr>
        <w:spacing w:line="240" w:lineRule="auto"/>
        <w:rPr>
          <w:rFonts w:ascii="ＭＳ 明朝" w:eastAsia="ＭＳ 明朝" w:hAnsi="ＭＳ 明朝"/>
          <w:sz w:val="20"/>
          <w:szCs w:val="20"/>
        </w:rPr>
        <w:sectPr w:rsidR="00FE06A4" w:rsidRPr="002F5604" w:rsidSect="00A66305">
          <w:footerReference w:type="default" r:id="rId6"/>
          <w:pgSz w:w="11906" w:h="16838" w:code="9"/>
          <w:pgMar w:top="1304" w:right="1134" w:bottom="1134" w:left="1418" w:header="851" w:footer="680" w:gutter="0"/>
          <w:cols w:space="440"/>
          <w:docGrid w:type="linesAndChars" w:linePitch="320" w:charSpace="-4297"/>
        </w:sectPr>
      </w:pPr>
    </w:p>
    <w:p w:rsidR="009A771E" w:rsidRPr="007F4207" w:rsidRDefault="009A771E" w:rsidP="009A771E">
      <w:pPr>
        <w:spacing w:line="240" w:lineRule="exact"/>
        <w:rPr>
          <w:sz w:val="18"/>
          <w:szCs w:val="18"/>
        </w:rPr>
      </w:pPr>
      <w:r w:rsidRPr="007F4207">
        <w:rPr>
          <w:rFonts w:hint="eastAsia"/>
          <w:sz w:val="18"/>
          <w:szCs w:val="18"/>
        </w:rPr>
        <w:lastRenderedPageBreak/>
        <w:t>（別記）</w:t>
      </w:r>
    </w:p>
    <w:p w:rsidR="009A771E" w:rsidRPr="007F4207" w:rsidRDefault="009A771E" w:rsidP="009A771E">
      <w:pPr>
        <w:spacing w:line="240" w:lineRule="exact"/>
        <w:ind w:firstLineChars="100" w:firstLine="180"/>
        <w:jc w:val="center"/>
        <w:rPr>
          <w:sz w:val="18"/>
          <w:szCs w:val="18"/>
        </w:rPr>
      </w:pPr>
      <w:r w:rsidRPr="007F4207">
        <w:rPr>
          <w:rFonts w:hint="eastAsia"/>
          <w:sz w:val="18"/>
          <w:szCs w:val="18"/>
        </w:rPr>
        <w:t>個人情報の取扱いに係る特記事項</w:t>
      </w:r>
    </w:p>
    <w:p w:rsidR="009A771E" w:rsidRPr="007F4207" w:rsidRDefault="009A771E" w:rsidP="009A771E">
      <w:pPr>
        <w:spacing w:line="240" w:lineRule="exact"/>
        <w:ind w:firstLineChars="100" w:firstLine="180"/>
        <w:rPr>
          <w:sz w:val="18"/>
          <w:szCs w:val="18"/>
        </w:rPr>
      </w:pPr>
    </w:p>
    <w:p w:rsidR="009A771E" w:rsidRPr="007F4207" w:rsidRDefault="009A771E" w:rsidP="009A771E">
      <w:pPr>
        <w:spacing w:line="240" w:lineRule="exact"/>
        <w:ind w:firstLineChars="100" w:firstLine="180"/>
        <w:rPr>
          <w:sz w:val="18"/>
          <w:szCs w:val="18"/>
        </w:rPr>
      </w:pPr>
      <w:r w:rsidRPr="007F4207">
        <w:rPr>
          <w:rFonts w:hint="eastAsia"/>
          <w:sz w:val="18"/>
          <w:szCs w:val="18"/>
        </w:rPr>
        <w:t>（基本的事項）</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（機密の保持）</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9A771E" w:rsidRPr="00217F87" w:rsidRDefault="009A771E" w:rsidP="009A771E">
      <w:pPr>
        <w:spacing w:line="240" w:lineRule="exact"/>
        <w:ind w:left="2" w:firstLineChars="100" w:firstLine="180"/>
        <w:rPr>
          <w:sz w:val="18"/>
          <w:szCs w:val="18"/>
        </w:rPr>
      </w:pPr>
      <w:r w:rsidRPr="00217F87">
        <w:rPr>
          <w:rFonts w:hint="eastAsia"/>
          <w:sz w:val="18"/>
          <w:szCs w:val="18"/>
        </w:rPr>
        <w:t>（収集の制限）</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9A771E" w:rsidRPr="00217F87" w:rsidRDefault="009A771E" w:rsidP="009A771E">
      <w:pPr>
        <w:spacing w:line="240" w:lineRule="exact"/>
        <w:rPr>
          <w:sz w:val="18"/>
          <w:szCs w:val="18"/>
        </w:rPr>
      </w:pPr>
      <w:r w:rsidRPr="00217F87">
        <w:rPr>
          <w:rFonts w:hint="eastAsia"/>
          <w:sz w:val="18"/>
          <w:szCs w:val="18"/>
        </w:rPr>
        <w:t xml:space="preserve">　（目的外利用及び提供の禁止）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（第三者への委託等の禁止）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（第三者への委託等の準用）</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（業務従事者への周知）</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（複写又は複製の禁止）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（資料等の返還）</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（資料等の廃棄）</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9A771E" w:rsidRPr="00217F87" w:rsidRDefault="009A771E" w:rsidP="009A771E">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9A771E" w:rsidRPr="00217F87" w:rsidRDefault="009A771E" w:rsidP="009A771E">
      <w:pPr>
        <w:spacing w:line="240" w:lineRule="exact"/>
        <w:ind w:left="180" w:hangingChars="100" w:hanging="180"/>
        <w:rPr>
          <w:sz w:val="18"/>
          <w:szCs w:val="18"/>
        </w:rPr>
      </w:pPr>
      <w:r w:rsidRPr="00217F87">
        <w:rPr>
          <w:rFonts w:hint="eastAsia"/>
          <w:sz w:val="18"/>
          <w:szCs w:val="18"/>
        </w:rPr>
        <w:t xml:space="preserve">　（事故報告）</w:t>
      </w:r>
    </w:p>
    <w:p w:rsidR="009A771E" w:rsidRPr="00217F87" w:rsidRDefault="009A771E" w:rsidP="009A771E">
      <w:pPr>
        <w:spacing w:line="240" w:lineRule="exact"/>
        <w:ind w:left="180" w:hangingChars="100" w:hanging="18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9A771E" w:rsidRPr="00217F87" w:rsidRDefault="009A771E" w:rsidP="009A771E">
      <w:pPr>
        <w:spacing w:line="240" w:lineRule="exact"/>
        <w:ind w:left="180" w:hangingChars="100" w:hanging="180"/>
        <w:rPr>
          <w:sz w:val="18"/>
          <w:szCs w:val="18"/>
        </w:rPr>
      </w:pPr>
      <w:r w:rsidRPr="00217F87">
        <w:rPr>
          <w:rFonts w:hint="eastAsia"/>
          <w:sz w:val="18"/>
          <w:szCs w:val="18"/>
        </w:rPr>
        <w:t xml:space="preserve">　（指示）</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9A771E" w:rsidRPr="00217F87" w:rsidRDefault="009A771E" w:rsidP="009A771E">
      <w:pPr>
        <w:spacing w:line="240" w:lineRule="exact"/>
        <w:ind w:firstLineChars="100" w:firstLine="180"/>
        <w:rPr>
          <w:sz w:val="18"/>
          <w:szCs w:val="18"/>
        </w:rPr>
      </w:pPr>
      <w:r w:rsidRPr="00217F87">
        <w:rPr>
          <w:rFonts w:hint="eastAsia"/>
          <w:bCs/>
          <w:sz w:val="18"/>
          <w:szCs w:val="18"/>
        </w:rPr>
        <w:t>（契約の解除及び損害の賠償）</w:t>
      </w:r>
    </w:p>
    <w:p w:rsidR="009A771E" w:rsidRPr="00217F87" w:rsidRDefault="009A771E" w:rsidP="009A771E">
      <w:pPr>
        <w:widowControl/>
        <w:spacing w:line="240" w:lineRule="exact"/>
        <w:ind w:left="180" w:hangingChars="100" w:hanging="18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9A771E" w:rsidRPr="00217F87" w:rsidRDefault="009A771E" w:rsidP="009A771E">
      <w:pPr>
        <w:widowControl/>
        <w:spacing w:line="240" w:lineRule="exact"/>
        <w:ind w:left="360" w:hangingChars="200" w:hanging="360"/>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9A771E" w:rsidRPr="00217F87" w:rsidRDefault="009A771E" w:rsidP="009A771E">
      <w:pPr>
        <w:widowControl/>
        <w:spacing w:line="240" w:lineRule="exact"/>
        <w:ind w:left="360" w:hangingChars="200" w:hanging="360"/>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9A771E" w:rsidRPr="00217F87" w:rsidRDefault="009A771E" w:rsidP="009A771E">
      <w:pPr>
        <w:widowControl/>
        <w:spacing w:line="240" w:lineRule="exact"/>
        <w:ind w:left="180" w:hangingChars="100" w:hanging="18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3560D6" w:rsidRPr="009A771E" w:rsidRDefault="003560D6" w:rsidP="00FE06A4">
      <w:pPr>
        <w:spacing w:line="0" w:lineRule="atLeast"/>
        <w:ind w:left="240" w:hangingChars="100" w:hanging="240"/>
        <w:rPr>
          <w:rFonts w:ascii="ＭＳ 明朝" w:eastAsia="ＭＳ 明朝" w:hAnsi="ＭＳ 明朝"/>
          <w:sz w:val="24"/>
        </w:rPr>
      </w:pPr>
    </w:p>
    <w:sectPr w:rsidR="003560D6" w:rsidRPr="009A771E" w:rsidSect="00F065CD">
      <w:pgSz w:w="11906" w:h="16838" w:code="9"/>
      <w:pgMar w:top="709" w:right="851" w:bottom="851"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9C" w:rsidRDefault="00A86B9C" w:rsidP="001C1070">
      <w:pPr>
        <w:spacing w:line="240" w:lineRule="auto"/>
      </w:pPr>
      <w:r>
        <w:separator/>
      </w:r>
    </w:p>
  </w:endnote>
  <w:endnote w:type="continuationSeparator" w:id="0">
    <w:p w:rsidR="00A86B9C" w:rsidRDefault="00A86B9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18" w:rsidRPr="00D40627" w:rsidRDefault="009A771E" w:rsidP="00D40627">
    <w:pPr>
      <w:pStyle w:val="a5"/>
      <w:wordWrap w:val="0"/>
      <w:jc w:val="right"/>
      <w:rPr>
        <w:sz w:val="16"/>
      </w:rPr>
    </w:pPr>
    <w:r>
      <w:rPr>
        <w:rFonts w:hint="eastAsia"/>
        <w:sz w:val="16"/>
      </w:rPr>
      <w:t>2</w:t>
    </w:r>
    <w:r w:rsidR="00E55B85">
      <w:rPr>
        <w:rFonts w:hint="eastAsia"/>
        <w:sz w:val="16"/>
      </w:rPr>
      <w:t>025.11.29</w:t>
    </w:r>
    <w:r w:rsidR="00D40627" w:rsidRPr="003A4FBA">
      <w:rPr>
        <w:rFonts w:hint="eastAsia"/>
        <w:sz w:val="16"/>
      </w:rPr>
      <w:t xml:space="preserve">　安曇野市標準保守契約書（機械機器）</w:t>
    </w:r>
    <w:r w:rsidR="00D40627">
      <w:rPr>
        <w:rFonts w:hint="eastAsia"/>
        <w:sz w:val="16"/>
      </w:rPr>
      <w:t>長期継続契約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9C" w:rsidRDefault="00A86B9C" w:rsidP="001C1070">
      <w:pPr>
        <w:spacing w:line="240" w:lineRule="auto"/>
      </w:pPr>
      <w:r>
        <w:separator/>
      </w:r>
    </w:p>
  </w:footnote>
  <w:footnote w:type="continuationSeparator" w:id="0">
    <w:p w:rsidR="00A86B9C" w:rsidRDefault="00A86B9C"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2AD9"/>
    <w:rsid w:val="00015B91"/>
    <w:rsid w:val="000428BE"/>
    <w:rsid w:val="00075DBC"/>
    <w:rsid w:val="000B7CB4"/>
    <w:rsid w:val="000C08CF"/>
    <w:rsid w:val="000E1119"/>
    <w:rsid w:val="000E1B2F"/>
    <w:rsid w:val="00100776"/>
    <w:rsid w:val="00105DE5"/>
    <w:rsid w:val="0012643A"/>
    <w:rsid w:val="0017024A"/>
    <w:rsid w:val="001B39C7"/>
    <w:rsid w:val="001C1070"/>
    <w:rsid w:val="001D73E5"/>
    <w:rsid w:val="001E73EE"/>
    <w:rsid w:val="0022289E"/>
    <w:rsid w:val="00252527"/>
    <w:rsid w:val="002A1D62"/>
    <w:rsid w:val="002D45B3"/>
    <w:rsid w:val="002F5604"/>
    <w:rsid w:val="00306F91"/>
    <w:rsid w:val="003529EF"/>
    <w:rsid w:val="003560D6"/>
    <w:rsid w:val="003A0CF2"/>
    <w:rsid w:val="003A4FBA"/>
    <w:rsid w:val="003A4FC4"/>
    <w:rsid w:val="003C43ED"/>
    <w:rsid w:val="003C6A49"/>
    <w:rsid w:val="003E1B0B"/>
    <w:rsid w:val="00407037"/>
    <w:rsid w:val="004116BB"/>
    <w:rsid w:val="004653CE"/>
    <w:rsid w:val="00476F9C"/>
    <w:rsid w:val="0049179B"/>
    <w:rsid w:val="00495E97"/>
    <w:rsid w:val="004F1807"/>
    <w:rsid w:val="00517AE7"/>
    <w:rsid w:val="005A0F18"/>
    <w:rsid w:val="005C7CF7"/>
    <w:rsid w:val="00613BC9"/>
    <w:rsid w:val="00616694"/>
    <w:rsid w:val="00662793"/>
    <w:rsid w:val="006A6A7F"/>
    <w:rsid w:val="006D739E"/>
    <w:rsid w:val="006F1F63"/>
    <w:rsid w:val="0074327B"/>
    <w:rsid w:val="00753018"/>
    <w:rsid w:val="00753F0F"/>
    <w:rsid w:val="007702F1"/>
    <w:rsid w:val="0079102C"/>
    <w:rsid w:val="00791438"/>
    <w:rsid w:val="008007E6"/>
    <w:rsid w:val="00817E95"/>
    <w:rsid w:val="008249A9"/>
    <w:rsid w:val="00874185"/>
    <w:rsid w:val="0088598C"/>
    <w:rsid w:val="008A6EF3"/>
    <w:rsid w:val="008F0029"/>
    <w:rsid w:val="00941114"/>
    <w:rsid w:val="009A771E"/>
    <w:rsid w:val="009C0CA3"/>
    <w:rsid w:val="009C2321"/>
    <w:rsid w:val="009C2E1B"/>
    <w:rsid w:val="009D5534"/>
    <w:rsid w:val="009E4925"/>
    <w:rsid w:val="00A5380D"/>
    <w:rsid w:val="00A66305"/>
    <w:rsid w:val="00A86B9C"/>
    <w:rsid w:val="00A873E4"/>
    <w:rsid w:val="00AA113E"/>
    <w:rsid w:val="00AB663F"/>
    <w:rsid w:val="00AC0E50"/>
    <w:rsid w:val="00AE1799"/>
    <w:rsid w:val="00B1200F"/>
    <w:rsid w:val="00B16DA7"/>
    <w:rsid w:val="00B30AFA"/>
    <w:rsid w:val="00B311C7"/>
    <w:rsid w:val="00BB6C52"/>
    <w:rsid w:val="00BC5205"/>
    <w:rsid w:val="00BD0003"/>
    <w:rsid w:val="00C27443"/>
    <w:rsid w:val="00C330FE"/>
    <w:rsid w:val="00C47FE7"/>
    <w:rsid w:val="00C57977"/>
    <w:rsid w:val="00C778C8"/>
    <w:rsid w:val="00CF0CA3"/>
    <w:rsid w:val="00D17622"/>
    <w:rsid w:val="00D21F0C"/>
    <w:rsid w:val="00D2645E"/>
    <w:rsid w:val="00D40627"/>
    <w:rsid w:val="00D51831"/>
    <w:rsid w:val="00D543FF"/>
    <w:rsid w:val="00DC371E"/>
    <w:rsid w:val="00DE0597"/>
    <w:rsid w:val="00E24FDF"/>
    <w:rsid w:val="00E52CB3"/>
    <w:rsid w:val="00E55B85"/>
    <w:rsid w:val="00E62C17"/>
    <w:rsid w:val="00E63028"/>
    <w:rsid w:val="00EA265D"/>
    <w:rsid w:val="00EB6AA4"/>
    <w:rsid w:val="00ED048D"/>
    <w:rsid w:val="00F03846"/>
    <w:rsid w:val="00F05F27"/>
    <w:rsid w:val="00F3212B"/>
    <w:rsid w:val="00F5476A"/>
    <w:rsid w:val="00F57512"/>
    <w:rsid w:val="00F64D07"/>
    <w:rsid w:val="00F72BCA"/>
    <w:rsid w:val="00FE06A4"/>
    <w:rsid w:val="00FE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A6252F5"/>
  <w15:chartTrackingRefBased/>
  <w15:docId w15:val="{A5661F7F-E97E-42A7-AD82-D2DF01AC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table" w:styleId="a7">
    <w:name w:val="Table Grid"/>
    <w:basedOn w:val="a1"/>
    <w:rsid w:val="009E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60D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3560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4248</Words>
  <Characters>450</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cp:lastModifiedBy>安曇野市役所</cp:lastModifiedBy>
  <cp:revision>6</cp:revision>
  <cp:lastPrinted>2024-08-08T06:41:00Z</cp:lastPrinted>
  <dcterms:created xsi:type="dcterms:W3CDTF">2025-11-28T05:58:00Z</dcterms:created>
  <dcterms:modified xsi:type="dcterms:W3CDTF">2025-11-28T08:35:00Z</dcterms:modified>
</cp:coreProperties>
</file>