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D2" w:rsidRPr="00AF2F14" w:rsidRDefault="001210D2" w:rsidP="001670F8">
      <w:pPr>
        <w:autoSpaceDE w:val="0"/>
        <w:autoSpaceDN w:val="0"/>
        <w:spacing w:line="406" w:lineRule="atLeast"/>
        <w:ind w:leftChars="100" w:left="224" w:firstLineChars="100" w:firstLine="234"/>
        <w:rPr>
          <w:rFonts w:asciiTheme="minorEastAsia" w:eastAsiaTheme="minorEastAsia" w:hAnsiTheme="minorEastAsia" w:cs="ＭＳ 明朝"/>
          <w:sz w:val="22"/>
        </w:rPr>
      </w:pPr>
    </w:p>
    <w:p w:rsidR="00026AC7" w:rsidRPr="00AF2F14" w:rsidRDefault="00026AC7" w:rsidP="00026AC7">
      <w:pPr>
        <w:autoSpaceDE w:val="0"/>
        <w:autoSpaceDN w:val="0"/>
        <w:spacing w:line="406" w:lineRule="atLeast"/>
        <w:ind w:leftChars="100" w:left="224" w:firstLineChars="100" w:firstLine="234"/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>補助金等交付（概算払）請求書</w:t>
      </w:r>
    </w:p>
    <w:p w:rsidR="001210D2" w:rsidRPr="00AF2F14" w:rsidRDefault="001210D2" w:rsidP="001210D2">
      <w:pPr>
        <w:jc w:val="center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金　　　　　　円也</w:t>
      </w:r>
    </w:p>
    <w:p w:rsidR="001210D2" w:rsidRPr="00AF2F14" w:rsidRDefault="001210D2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　　年　　月　　日</w:t>
      </w:r>
      <w:r w:rsidR="00404E44" w:rsidRPr="0010258B">
        <w:rPr>
          <w:rFonts w:asciiTheme="minorEastAsia" w:eastAsiaTheme="minorEastAsia" w:hAnsiTheme="minorEastAsia" w:hint="eastAsia"/>
          <w:snapToGrid w:val="0"/>
        </w:rPr>
        <w:t>付け　　第　　　号</w:t>
      </w:r>
      <w:r w:rsidRPr="00AF2F14">
        <w:rPr>
          <w:rFonts w:asciiTheme="minorEastAsia" w:eastAsiaTheme="minorEastAsia" w:hAnsiTheme="minorEastAsia" w:hint="eastAsia"/>
          <w:snapToGrid w:val="0"/>
        </w:rPr>
        <w:t>によって交付の確定（決定）のあった</w:t>
      </w:r>
      <w:r w:rsidR="00DB14A9">
        <w:rPr>
          <w:rFonts w:asciiTheme="minorEastAsia" w:eastAsiaTheme="minorEastAsia" w:hAnsiTheme="minorEastAsia" w:hint="eastAsia"/>
          <w:snapToGrid w:val="0"/>
        </w:rPr>
        <w:t>令和　年度</w:t>
      </w:r>
      <w:bookmarkStart w:id="0" w:name="_GoBack"/>
      <w:bookmarkEnd w:id="0"/>
      <w:r w:rsidR="00765604" w:rsidRPr="00765604">
        <w:rPr>
          <w:rFonts w:asciiTheme="minorEastAsia" w:eastAsiaTheme="minorEastAsia" w:hAnsiTheme="minorEastAsia" w:hint="eastAsia"/>
          <w:snapToGrid w:val="0"/>
        </w:rPr>
        <w:t>安曇野市地域子育て支援拠点事業実施支援補助金</w:t>
      </w:r>
      <w:r w:rsidRPr="00AF2F14">
        <w:rPr>
          <w:rFonts w:asciiTheme="minorEastAsia" w:eastAsiaTheme="minorEastAsia" w:hAnsiTheme="minorEastAsia" w:hint="eastAsia"/>
          <w:snapToGrid w:val="0"/>
        </w:rPr>
        <w:t>の補助金等を請求します。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9E69FE" w:rsidP="009E69FE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申請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者　　　　　　　　　　　　</w:t>
      </w:r>
    </w:p>
    <w:p w:rsidR="001210D2" w:rsidRPr="00AF2F14" w:rsidRDefault="009E69FE" w:rsidP="009E69FE">
      <w:pPr>
        <w:ind w:right="840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住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所</w:t>
      </w:r>
      <w:r>
        <w:rPr>
          <w:rFonts w:asciiTheme="minorEastAsia" w:eastAsiaTheme="minorEastAsia" w:hAnsiTheme="minorEastAsia" w:hint="eastAsia"/>
          <w:snapToGrid w:val="0"/>
        </w:rPr>
        <w:t>（又は所在地）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　　　　　　　　　　</w:t>
      </w:r>
    </w:p>
    <w:p w:rsidR="001210D2" w:rsidRPr="00AF2F14" w:rsidRDefault="001210D2" w:rsidP="009E69FE">
      <w:pPr>
        <w:ind w:right="169" w:firstLineChars="2000" w:firstLine="4479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氏名（又は名称）　</w:t>
      </w:r>
      <w:r w:rsidR="00B56566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　　　</w:t>
      </w:r>
      <w:r w:rsidRPr="00AF2F14">
        <w:rPr>
          <w:rFonts w:asciiTheme="minorEastAsia" w:eastAsiaTheme="minorEastAsia" w:hAnsiTheme="minorEastAsia"/>
          <w:snapToGrid w:val="0"/>
        </w:rPr>
        <w:fldChar w:fldCharType="begin"/>
      </w:r>
      <w:r w:rsidRPr="00AF2F14">
        <w:rPr>
          <w:rFonts w:asciiTheme="minorEastAsia" w:eastAsiaTheme="minorEastAsia" w:hAnsiTheme="minorEastAsia"/>
          <w:snapToGrid w:val="0"/>
        </w:rPr>
        <w:instrText>eq \o(</w:instrText>
      </w:r>
      <w:r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Pr="00AF2F14">
        <w:rPr>
          <w:rFonts w:asciiTheme="minorEastAsia" w:eastAsiaTheme="minorEastAsia" w:hAnsiTheme="minorEastAsia"/>
          <w:snapToGrid w:val="0"/>
        </w:rPr>
        <w:instrText>,</w:instrText>
      </w:r>
      <w:r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Pr="00AF2F14">
        <w:rPr>
          <w:rFonts w:asciiTheme="minorEastAsia" w:eastAsiaTheme="minorEastAsia" w:hAnsiTheme="minorEastAsia"/>
          <w:snapToGrid w:val="0"/>
        </w:rPr>
        <w:instrText>)</w:instrText>
      </w:r>
      <w:r w:rsidRPr="00AF2F14">
        <w:rPr>
          <w:rFonts w:asciiTheme="minorEastAsia" w:eastAsiaTheme="minorEastAsia" w:hAnsiTheme="minorEastAsia"/>
          <w:snapToGrid w:val="0"/>
        </w:rPr>
        <w:fldChar w:fldCharType="end"/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61"/>
        <w:gridCol w:w="1249"/>
        <w:gridCol w:w="3612"/>
      </w:tblGrid>
      <w:tr w:rsidR="003152AD" w:rsidRPr="00AF2F14" w:rsidTr="00765604">
        <w:trPr>
          <w:cantSplit/>
          <w:trHeight w:hRule="exact" w:val="540"/>
        </w:trPr>
        <w:tc>
          <w:tcPr>
            <w:tcW w:w="4001" w:type="dxa"/>
            <w:gridSpan w:val="2"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　座　振　替　金　融　機　関</w:t>
            </w:r>
          </w:p>
        </w:tc>
        <w:tc>
          <w:tcPr>
            <w:tcW w:w="1249" w:type="dxa"/>
            <w:vMerge w:val="restart"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口座番号</w:t>
            </w:r>
          </w:p>
        </w:tc>
        <w:tc>
          <w:tcPr>
            <w:tcW w:w="3612" w:type="dxa"/>
            <w:vMerge w:val="restart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普通・当座</w:t>
            </w:r>
          </w:p>
        </w:tc>
      </w:tr>
      <w:tr w:rsidR="003152AD" w:rsidRPr="00AF2F14" w:rsidTr="00765604">
        <w:trPr>
          <w:cantSplit/>
          <w:trHeight w:hRule="exact" w:val="240"/>
        </w:trPr>
        <w:tc>
          <w:tcPr>
            <w:tcW w:w="840" w:type="dxa"/>
            <w:vMerge w:val="restart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金　融機関名</w:t>
            </w:r>
          </w:p>
        </w:tc>
        <w:tc>
          <w:tcPr>
            <w:tcW w:w="3161" w:type="dxa"/>
            <w:vMerge w:val="restart"/>
            <w:vAlign w:val="bottom"/>
          </w:tcPr>
          <w:p w:rsidR="001210D2" w:rsidRPr="00AF2F14" w:rsidRDefault="001210D2" w:rsidP="00C17907">
            <w:pPr>
              <w:spacing w:line="5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支店・支所</w:t>
            </w:r>
          </w:p>
        </w:tc>
        <w:tc>
          <w:tcPr>
            <w:tcW w:w="1249" w:type="dxa"/>
            <w:vMerge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612" w:type="dxa"/>
            <w:vMerge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765604">
        <w:trPr>
          <w:cantSplit/>
          <w:trHeight w:hRule="exact" w:val="360"/>
        </w:trPr>
        <w:tc>
          <w:tcPr>
            <w:tcW w:w="840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161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bottom w:val="dashed" w:sz="4" w:space="0" w:color="auto"/>
            </w:tcBorders>
            <w:vAlign w:val="center"/>
          </w:tcPr>
          <w:p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フリガナ</w:t>
            </w:r>
          </w:p>
        </w:tc>
        <w:tc>
          <w:tcPr>
            <w:tcW w:w="3612" w:type="dxa"/>
            <w:tcBorders>
              <w:bottom w:val="dashed" w:sz="4" w:space="0" w:color="auto"/>
            </w:tcBorders>
            <w:vAlign w:val="center"/>
          </w:tcPr>
          <w:p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765604">
        <w:trPr>
          <w:cantSplit/>
          <w:trHeight w:hRule="exact" w:val="780"/>
        </w:trPr>
        <w:tc>
          <w:tcPr>
            <w:tcW w:w="840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161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top w:val="dashed" w:sz="4" w:space="0" w:color="auto"/>
            </w:tcBorders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口座名義</w:t>
            </w:r>
          </w:p>
        </w:tc>
        <w:tc>
          <w:tcPr>
            <w:tcW w:w="3612" w:type="dxa"/>
            <w:tcBorders>
              <w:top w:val="dashed" w:sz="4" w:space="0" w:color="auto"/>
            </w:tcBorders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sectPr w:rsidR="001210D2" w:rsidRPr="00AF2F14" w:rsidSect="00B22783">
      <w:footerReference w:type="even" r:id="rId7"/>
      <w:pgSz w:w="11906" w:h="16838" w:code="9"/>
      <w:pgMar w:top="1588" w:right="1474" w:bottom="158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B9" w:rsidRDefault="004743B9" w:rsidP="003E5E48">
      <w:pPr>
        <w:spacing w:line="240" w:lineRule="auto"/>
      </w:pPr>
      <w:r>
        <w:separator/>
      </w:r>
    </w:p>
  </w:endnote>
  <w:endnote w:type="continuationSeparator" w:id="0">
    <w:p w:rsidR="004743B9" w:rsidRDefault="004743B9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B9" w:rsidRDefault="004743B9" w:rsidP="003E5E48">
      <w:pPr>
        <w:spacing w:line="240" w:lineRule="auto"/>
      </w:pPr>
      <w:r>
        <w:separator/>
      </w:r>
    </w:p>
  </w:footnote>
  <w:footnote w:type="continuationSeparator" w:id="0">
    <w:p w:rsidR="004743B9" w:rsidRDefault="004743B9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10258B"/>
    <w:rsid w:val="0010385A"/>
    <w:rsid w:val="00117907"/>
    <w:rsid w:val="001210D2"/>
    <w:rsid w:val="00157CEF"/>
    <w:rsid w:val="001670F8"/>
    <w:rsid w:val="001B5241"/>
    <w:rsid w:val="00215345"/>
    <w:rsid w:val="002451CF"/>
    <w:rsid w:val="00253FB6"/>
    <w:rsid w:val="002646EC"/>
    <w:rsid w:val="00290034"/>
    <w:rsid w:val="002B5F04"/>
    <w:rsid w:val="002E7924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04E44"/>
    <w:rsid w:val="004214A4"/>
    <w:rsid w:val="004743B9"/>
    <w:rsid w:val="00477696"/>
    <w:rsid w:val="004A720E"/>
    <w:rsid w:val="004B67D7"/>
    <w:rsid w:val="004D7112"/>
    <w:rsid w:val="004E3163"/>
    <w:rsid w:val="004E794A"/>
    <w:rsid w:val="005165C4"/>
    <w:rsid w:val="005571A2"/>
    <w:rsid w:val="00584086"/>
    <w:rsid w:val="00593DA6"/>
    <w:rsid w:val="005E386F"/>
    <w:rsid w:val="005F188B"/>
    <w:rsid w:val="006B2010"/>
    <w:rsid w:val="006C1ED8"/>
    <w:rsid w:val="006E197F"/>
    <w:rsid w:val="006F0069"/>
    <w:rsid w:val="0070180F"/>
    <w:rsid w:val="00722F72"/>
    <w:rsid w:val="007574FB"/>
    <w:rsid w:val="00765604"/>
    <w:rsid w:val="00793CF8"/>
    <w:rsid w:val="00822BCA"/>
    <w:rsid w:val="00824278"/>
    <w:rsid w:val="00853AC8"/>
    <w:rsid w:val="00857900"/>
    <w:rsid w:val="0086787B"/>
    <w:rsid w:val="00886AFC"/>
    <w:rsid w:val="008A748E"/>
    <w:rsid w:val="008D307F"/>
    <w:rsid w:val="008E6FD3"/>
    <w:rsid w:val="008E7AF5"/>
    <w:rsid w:val="008F2FBA"/>
    <w:rsid w:val="00987258"/>
    <w:rsid w:val="00996302"/>
    <w:rsid w:val="009C4C9D"/>
    <w:rsid w:val="009E69FE"/>
    <w:rsid w:val="00A441C1"/>
    <w:rsid w:val="00A4662F"/>
    <w:rsid w:val="00A50C37"/>
    <w:rsid w:val="00AA062F"/>
    <w:rsid w:val="00AF2F14"/>
    <w:rsid w:val="00B06F5B"/>
    <w:rsid w:val="00B10307"/>
    <w:rsid w:val="00B22783"/>
    <w:rsid w:val="00B54D60"/>
    <w:rsid w:val="00B56566"/>
    <w:rsid w:val="00C17907"/>
    <w:rsid w:val="00C30121"/>
    <w:rsid w:val="00D36FB8"/>
    <w:rsid w:val="00D84708"/>
    <w:rsid w:val="00DB14A9"/>
    <w:rsid w:val="00DB57D5"/>
    <w:rsid w:val="00DC721B"/>
    <w:rsid w:val="00DD4BE4"/>
    <w:rsid w:val="00DE2219"/>
    <w:rsid w:val="00DE4F70"/>
    <w:rsid w:val="00E04979"/>
    <w:rsid w:val="00E2059B"/>
    <w:rsid w:val="00E36B86"/>
    <w:rsid w:val="00E5254B"/>
    <w:rsid w:val="00E63B57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9E20AD-2F94-41DA-B792-B093DBC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451C4-3C57-48EA-A478-B94EF6FE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3</cp:revision>
  <dcterms:created xsi:type="dcterms:W3CDTF">2026-01-16T07:13:00Z</dcterms:created>
  <dcterms:modified xsi:type="dcterms:W3CDTF">2026-01-16T07:20:00Z</dcterms:modified>
</cp:coreProperties>
</file>